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A268" w14:textId="77777777" w:rsidR="00C113C4" w:rsidRDefault="00D87E2A">
      <w:pPr>
        <w:widowControl w:val="0"/>
        <w:pBdr>
          <w:top w:val="nil"/>
          <w:left w:val="nil"/>
          <w:bottom w:val="nil"/>
          <w:right w:val="nil"/>
          <w:between w:val="nil"/>
        </w:pBdr>
        <w:spacing w:before="277" w:line="240" w:lineRule="auto"/>
        <w:ind w:left="1096"/>
        <w:rPr>
          <w:rFonts w:ascii="Verdana" w:eastAsia="Verdana" w:hAnsi="Verdana" w:cs="Verdana"/>
          <w:b/>
          <w:color w:val="000000"/>
          <w:sz w:val="19"/>
          <w:szCs w:val="19"/>
        </w:rPr>
      </w:pPr>
      <w:r>
        <w:rPr>
          <w:rFonts w:ascii="Verdana" w:eastAsia="Verdana" w:hAnsi="Verdana" w:cs="Verdana"/>
          <w:b/>
          <w:color w:val="000000"/>
          <w:sz w:val="19"/>
          <w:szCs w:val="19"/>
        </w:rPr>
        <w:t xml:space="preserve">IDENTIFICACIÓN </w:t>
      </w:r>
    </w:p>
    <w:p w14:paraId="1EBC29B4" w14:textId="77777777" w:rsidR="00C113C4" w:rsidRDefault="00D87E2A">
      <w:pPr>
        <w:widowControl w:val="0"/>
        <w:pBdr>
          <w:top w:val="nil"/>
          <w:left w:val="nil"/>
          <w:bottom w:val="nil"/>
          <w:right w:val="nil"/>
          <w:between w:val="nil"/>
        </w:pBdr>
        <w:spacing w:before="290" w:line="240" w:lineRule="auto"/>
        <w:ind w:left="1111"/>
        <w:rPr>
          <w:rFonts w:ascii="Verdana" w:eastAsia="Verdana" w:hAnsi="Verdana" w:cs="Verdana"/>
          <w:color w:val="000000"/>
          <w:sz w:val="19"/>
          <w:szCs w:val="19"/>
        </w:rPr>
      </w:pPr>
      <w:r>
        <w:rPr>
          <w:rFonts w:ascii="Verdana" w:eastAsia="Verdana" w:hAnsi="Verdana" w:cs="Verdana"/>
          <w:color w:val="000000"/>
          <w:sz w:val="19"/>
          <w:szCs w:val="19"/>
        </w:rPr>
        <w:t xml:space="preserve">1. Módulo: Planificación y Gestión de Proyectos  </w:t>
      </w:r>
    </w:p>
    <w:p w14:paraId="3398A187" w14:textId="77777777" w:rsidR="00C113C4" w:rsidRDefault="00D87E2A">
      <w:pPr>
        <w:widowControl w:val="0"/>
        <w:pBdr>
          <w:top w:val="nil"/>
          <w:left w:val="nil"/>
          <w:bottom w:val="nil"/>
          <w:right w:val="nil"/>
          <w:between w:val="nil"/>
        </w:pBdr>
        <w:spacing w:before="31" w:line="240" w:lineRule="auto"/>
        <w:ind w:left="1100"/>
        <w:rPr>
          <w:rFonts w:ascii="Verdana" w:eastAsia="Verdana" w:hAnsi="Verdana" w:cs="Verdana"/>
          <w:color w:val="000000"/>
          <w:sz w:val="19"/>
          <w:szCs w:val="19"/>
        </w:rPr>
      </w:pPr>
      <w:r>
        <w:rPr>
          <w:rFonts w:ascii="Verdana" w:eastAsia="Verdana" w:hAnsi="Verdana" w:cs="Verdana"/>
          <w:color w:val="000000"/>
          <w:sz w:val="19"/>
          <w:szCs w:val="19"/>
        </w:rPr>
        <w:t xml:space="preserve">2. Curso: Modular </w:t>
      </w:r>
    </w:p>
    <w:p w14:paraId="0179884C" w14:textId="77777777" w:rsidR="00C113C4" w:rsidRDefault="00D87E2A">
      <w:pPr>
        <w:widowControl w:val="0"/>
        <w:pBdr>
          <w:top w:val="nil"/>
          <w:left w:val="nil"/>
          <w:bottom w:val="nil"/>
          <w:right w:val="nil"/>
          <w:between w:val="nil"/>
        </w:pBdr>
        <w:spacing w:before="29" w:line="240" w:lineRule="auto"/>
        <w:ind w:left="1101"/>
        <w:rPr>
          <w:rFonts w:ascii="Verdana" w:eastAsia="Verdana" w:hAnsi="Verdana" w:cs="Verdana"/>
          <w:color w:val="000000"/>
          <w:sz w:val="19"/>
          <w:szCs w:val="19"/>
        </w:rPr>
      </w:pPr>
      <w:r>
        <w:rPr>
          <w:rFonts w:ascii="Verdana" w:eastAsia="Verdana" w:hAnsi="Verdana" w:cs="Verdana"/>
          <w:color w:val="000000"/>
          <w:sz w:val="19"/>
          <w:szCs w:val="19"/>
        </w:rPr>
        <w:t xml:space="preserve">3. Días: Lunes y Jueves </w:t>
      </w:r>
    </w:p>
    <w:p w14:paraId="2E6E6D54" w14:textId="77777777" w:rsidR="00C113C4" w:rsidRDefault="00D87E2A">
      <w:pPr>
        <w:widowControl w:val="0"/>
        <w:pBdr>
          <w:top w:val="nil"/>
          <w:left w:val="nil"/>
          <w:bottom w:val="nil"/>
          <w:right w:val="nil"/>
          <w:between w:val="nil"/>
        </w:pBdr>
        <w:spacing w:before="29" w:line="240" w:lineRule="auto"/>
        <w:ind w:left="1092"/>
        <w:rPr>
          <w:rFonts w:ascii="Verdana" w:eastAsia="Verdana" w:hAnsi="Verdana" w:cs="Verdana"/>
          <w:color w:val="000000"/>
          <w:sz w:val="19"/>
          <w:szCs w:val="19"/>
        </w:rPr>
      </w:pPr>
      <w:r>
        <w:rPr>
          <w:rFonts w:ascii="Verdana" w:eastAsia="Verdana" w:hAnsi="Verdana" w:cs="Verdana"/>
          <w:color w:val="000000"/>
          <w:sz w:val="19"/>
          <w:szCs w:val="19"/>
        </w:rPr>
        <w:t xml:space="preserve">4. Modalidad: Virtual </w:t>
      </w:r>
    </w:p>
    <w:p w14:paraId="5D64FF50" w14:textId="77777777" w:rsidR="00C113C4" w:rsidRDefault="00D87E2A">
      <w:pPr>
        <w:widowControl w:val="0"/>
        <w:pBdr>
          <w:top w:val="nil"/>
          <w:left w:val="nil"/>
          <w:bottom w:val="nil"/>
          <w:right w:val="nil"/>
          <w:between w:val="nil"/>
        </w:pBdr>
        <w:spacing w:before="29" w:line="240" w:lineRule="auto"/>
        <w:ind w:left="1102"/>
        <w:rPr>
          <w:rFonts w:ascii="Verdana" w:eastAsia="Verdana" w:hAnsi="Verdana" w:cs="Verdana"/>
          <w:color w:val="000000"/>
          <w:sz w:val="19"/>
          <w:szCs w:val="19"/>
        </w:rPr>
      </w:pPr>
      <w:r>
        <w:rPr>
          <w:rFonts w:ascii="Verdana" w:eastAsia="Verdana" w:hAnsi="Verdana" w:cs="Verdana"/>
          <w:color w:val="000000"/>
          <w:sz w:val="19"/>
          <w:szCs w:val="19"/>
        </w:rPr>
        <w:t xml:space="preserve">5. Horas: 40 </w:t>
      </w:r>
    </w:p>
    <w:p w14:paraId="06A39691" w14:textId="31C8D1D5" w:rsidR="00C113C4" w:rsidRDefault="00D87E2A">
      <w:pPr>
        <w:widowControl w:val="0"/>
        <w:pBdr>
          <w:top w:val="nil"/>
          <w:left w:val="nil"/>
          <w:bottom w:val="nil"/>
          <w:right w:val="nil"/>
          <w:between w:val="nil"/>
        </w:pBdr>
        <w:spacing w:before="31" w:line="240" w:lineRule="auto"/>
        <w:ind w:left="1098"/>
        <w:rPr>
          <w:rFonts w:ascii="Verdana" w:eastAsia="Verdana" w:hAnsi="Verdana" w:cs="Verdana"/>
          <w:color w:val="000000"/>
          <w:sz w:val="19"/>
          <w:szCs w:val="19"/>
        </w:rPr>
      </w:pPr>
      <w:r>
        <w:rPr>
          <w:rFonts w:ascii="Verdana" w:eastAsia="Verdana" w:hAnsi="Verdana" w:cs="Verdana"/>
          <w:color w:val="000000"/>
          <w:sz w:val="19"/>
          <w:szCs w:val="19"/>
        </w:rPr>
        <w:t xml:space="preserve">6. Periodo lectivo: </w:t>
      </w:r>
      <w:r w:rsidR="004F5F62">
        <w:rPr>
          <w:rFonts w:ascii="Verdana" w:eastAsia="Verdana" w:hAnsi="Verdana" w:cs="Verdana"/>
          <w:color w:val="000000"/>
          <w:sz w:val="19"/>
          <w:szCs w:val="19"/>
        </w:rPr>
        <w:t>2021 - Abril</w:t>
      </w:r>
      <w:r>
        <w:rPr>
          <w:rFonts w:ascii="Verdana" w:eastAsia="Verdana" w:hAnsi="Verdana" w:cs="Verdana"/>
          <w:color w:val="000000"/>
          <w:sz w:val="19"/>
          <w:szCs w:val="19"/>
        </w:rPr>
        <w:t xml:space="preserve"> </w:t>
      </w:r>
    </w:p>
    <w:p w14:paraId="4CD3E316" w14:textId="77777777" w:rsidR="00C113C4" w:rsidRDefault="00D87E2A">
      <w:pPr>
        <w:widowControl w:val="0"/>
        <w:pBdr>
          <w:top w:val="nil"/>
          <w:left w:val="nil"/>
          <w:bottom w:val="nil"/>
          <w:right w:val="nil"/>
          <w:between w:val="nil"/>
        </w:pBdr>
        <w:spacing w:before="290" w:line="240" w:lineRule="auto"/>
        <w:ind w:left="376"/>
        <w:rPr>
          <w:rFonts w:ascii="Verdana" w:eastAsia="Verdana" w:hAnsi="Verdana" w:cs="Verdana"/>
          <w:b/>
          <w:color w:val="000000"/>
          <w:sz w:val="19"/>
          <w:szCs w:val="19"/>
        </w:rPr>
      </w:pPr>
      <w:r>
        <w:rPr>
          <w:rFonts w:ascii="Verdana" w:eastAsia="Verdana" w:hAnsi="Verdana" w:cs="Verdana"/>
          <w:b/>
          <w:color w:val="000000"/>
          <w:sz w:val="19"/>
          <w:szCs w:val="19"/>
        </w:rPr>
        <w:t xml:space="preserve">I. PRESENTACIÓN DEL MÓDULO: </w:t>
      </w:r>
    </w:p>
    <w:p w14:paraId="77BB957C" w14:textId="72332002" w:rsidR="00C113C4" w:rsidRDefault="00D87E2A">
      <w:pPr>
        <w:widowControl w:val="0"/>
        <w:pBdr>
          <w:top w:val="nil"/>
          <w:left w:val="nil"/>
          <w:bottom w:val="nil"/>
          <w:right w:val="nil"/>
          <w:between w:val="nil"/>
        </w:pBdr>
        <w:spacing w:before="293" w:line="263" w:lineRule="auto"/>
        <w:ind w:left="1094" w:right="181" w:firstLine="9"/>
        <w:rPr>
          <w:rFonts w:ascii="Verdana" w:eastAsia="Verdana" w:hAnsi="Verdana" w:cs="Verdana"/>
          <w:color w:val="000000"/>
          <w:sz w:val="19"/>
          <w:szCs w:val="19"/>
        </w:rPr>
      </w:pPr>
      <w:r>
        <w:rPr>
          <w:rFonts w:ascii="Verdana" w:eastAsia="Verdana" w:hAnsi="Verdana" w:cs="Verdana"/>
          <w:color w:val="000000"/>
          <w:sz w:val="19"/>
          <w:szCs w:val="19"/>
        </w:rPr>
        <w:t xml:space="preserve">En el entorno actual, las organizaciones y los negocios están inmersos en </w:t>
      </w:r>
      <w:r w:rsidR="004F5F62">
        <w:rPr>
          <w:rFonts w:ascii="Verdana" w:eastAsia="Verdana" w:hAnsi="Verdana" w:cs="Verdana"/>
          <w:color w:val="000000"/>
          <w:sz w:val="19"/>
          <w:szCs w:val="19"/>
        </w:rPr>
        <w:t>un contexto</w:t>
      </w:r>
      <w:r>
        <w:rPr>
          <w:rFonts w:ascii="Verdana" w:eastAsia="Verdana" w:hAnsi="Verdana" w:cs="Verdana"/>
          <w:color w:val="000000"/>
          <w:sz w:val="19"/>
          <w:szCs w:val="19"/>
        </w:rPr>
        <w:t xml:space="preserve"> de continuos cambios tecnológicos, de competencia y de mercado. </w:t>
      </w:r>
      <w:r w:rsidR="004F5F62">
        <w:rPr>
          <w:rFonts w:ascii="Verdana" w:eastAsia="Verdana" w:hAnsi="Verdana" w:cs="Verdana"/>
          <w:color w:val="000000"/>
          <w:sz w:val="19"/>
          <w:szCs w:val="19"/>
        </w:rPr>
        <w:t>Este contexto</w:t>
      </w:r>
      <w:r>
        <w:rPr>
          <w:rFonts w:ascii="Verdana" w:eastAsia="Verdana" w:hAnsi="Verdana" w:cs="Verdana"/>
          <w:color w:val="000000"/>
          <w:sz w:val="19"/>
          <w:szCs w:val="19"/>
        </w:rPr>
        <w:t xml:space="preserve"> genera incertidumbre, que pone en peligro la supervivencia de modelos </w:t>
      </w:r>
      <w:r w:rsidR="004F5F62">
        <w:rPr>
          <w:rFonts w:ascii="Verdana" w:eastAsia="Verdana" w:hAnsi="Verdana" w:cs="Verdana"/>
          <w:color w:val="000000"/>
          <w:sz w:val="19"/>
          <w:szCs w:val="19"/>
        </w:rPr>
        <w:t>de negocio</w:t>
      </w:r>
      <w:r>
        <w:rPr>
          <w:rFonts w:ascii="Verdana" w:eastAsia="Verdana" w:hAnsi="Verdana" w:cs="Verdana"/>
          <w:color w:val="000000"/>
          <w:sz w:val="19"/>
          <w:szCs w:val="19"/>
        </w:rPr>
        <w:t xml:space="preserve"> obsoletos. </w:t>
      </w:r>
    </w:p>
    <w:p w14:paraId="7262B5B9" w14:textId="63CF4440" w:rsidR="00C113C4" w:rsidRDefault="00D87E2A">
      <w:pPr>
        <w:widowControl w:val="0"/>
        <w:pBdr>
          <w:top w:val="nil"/>
          <w:left w:val="nil"/>
          <w:bottom w:val="nil"/>
          <w:right w:val="nil"/>
          <w:between w:val="nil"/>
        </w:pBdr>
        <w:spacing w:before="271" w:line="263" w:lineRule="auto"/>
        <w:ind w:left="1094" w:right="156" w:firstLine="9"/>
        <w:rPr>
          <w:rFonts w:ascii="Verdana" w:eastAsia="Verdana" w:hAnsi="Verdana" w:cs="Verdana"/>
          <w:color w:val="000000"/>
          <w:sz w:val="19"/>
          <w:szCs w:val="19"/>
        </w:rPr>
      </w:pPr>
      <w:r>
        <w:rPr>
          <w:rFonts w:ascii="Verdana" w:eastAsia="Verdana" w:hAnsi="Verdana" w:cs="Verdana"/>
          <w:color w:val="000000"/>
          <w:sz w:val="19"/>
          <w:szCs w:val="19"/>
        </w:rPr>
        <w:t xml:space="preserve">Dentro de esta economía global, la competitividad y la flexibilidad de las </w:t>
      </w:r>
      <w:r w:rsidR="004F5F62">
        <w:rPr>
          <w:rFonts w:ascii="Verdana" w:eastAsia="Verdana" w:hAnsi="Verdana" w:cs="Verdana"/>
          <w:color w:val="000000"/>
          <w:sz w:val="19"/>
          <w:szCs w:val="19"/>
        </w:rPr>
        <w:t>empresas son</w:t>
      </w:r>
      <w:r>
        <w:rPr>
          <w:rFonts w:ascii="Verdana" w:eastAsia="Verdana" w:hAnsi="Verdana" w:cs="Verdana"/>
          <w:color w:val="000000"/>
          <w:sz w:val="19"/>
          <w:szCs w:val="19"/>
        </w:rPr>
        <w:t xml:space="preserve"> necesarias para poder trabajar en un mercado internacional o nacional </w:t>
      </w:r>
      <w:r w:rsidR="004F5F62">
        <w:rPr>
          <w:rFonts w:ascii="Verdana" w:eastAsia="Verdana" w:hAnsi="Verdana" w:cs="Verdana"/>
          <w:color w:val="000000"/>
          <w:sz w:val="19"/>
          <w:szCs w:val="19"/>
        </w:rPr>
        <w:t>muy competitivo</w:t>
      </w:r>
      <w:r>
        <w:rPr>
          <w:rFonts w:ascii="Verdana" w:eastAsia="Verdana" w:hAnsi="Verdana" w:cs="Verdana"/>
          <w:color w:val="000000"/>
          <w:sz w:val="19"/>
          <w:szCs w:val="19"/>
        </w:rPr>
        <w:t xml:space="preserve">. Con un mercado contraído en la mayoría de los países, </w:t>
      </w:r>
      <w:r w:rsidR="004F5F62">
        <w:rPr>
          <w:rFonts w:ascii="Verdana" w:eastAsia="Verdana" w:hAnsi="Verdana" w:cs="Verdana"/>
          <w:color w:val="000000"/>
          <w:sz w:val="19"/>
          <w:szCs w:val="19"/>
        </w:rPr>
        <w:t>muchas empresas</w:t>
      </w:r>
      <w:r>
        <w:rPr>
          <w:rFonts w:ascii="Verdana" w:eastAsia="Verdana" w:hAnsi="Verdana" w:cs="Verdana"/>
          <w:color w:val="000000"/>
          <w:sz w:val="19"/>
          <w:szCs w:val="19"/>
        </w:rPr>
        <w:t xml:space="preserve"> enfocan su actividad en la mejora de su competitividad, la innovación y </w:t>
      </w:r>
      <w:r w:rsidR="004F5F62">
        <w:rPr>
          <w:rFonts w:ascii="Verdana" w:eastAsia="Verdana" w:hAnsi="Verdana" w:cs="Verdana"/>
          <w:color w:val="000000"/>
          <w:sz w:val="19"/>
          <w:szCs w:val="19"/>
        </w:rPr>
        <w:t>la exportación</w:t>
      </w:r>
      <w:r>
        <w:rPr>
          <w:rFonts w:ascii="Verdana" w:eastAsia="Verdana" w:hAnsi="Verdana" w:cs="Verdana"/>
          <w:color w:val="000000"/>
          <w:sz w:val="19"/>
          <w:szCs w:val="19"/>
        </w:rPr>
        <w:t xml:space="preserve"> hacia nuevos mercados. Aquellas empresas que no son capaces </w:t>
      </w:r>
      <w:r w:rsidR="004F5F62">
        <w:rPr>
          <w:rFonts w:ascii="Verdana" w:eastAsia="Verdana" w:hAnsi="Verdana" w:cs="Verdana"/>
          <w:color w:val="000000"/>
          <w:sz w:val="19"/>
          <w:szCs w:val="19"/>
        </w:rPr>
        <w:t>de adaptarse</w:t>
      </w:r>
      <w:r>
        <w:rPr>
          <w:rFonts w:ascii="Verdana" w:eastAsia="Verdana" w:hAnsi="Verdana" w:cs="Verdana"/>
          <w:color w:val="000000"/>
          <w:sz w:val="19"/>
          <w:szCs w:val="19"/>
        </w:rPr>
        <w:t xml:space="preserve"> a estos cambios corren el riesgo de perder cuota de negocio, llegando  incluso a desaparecer. </w:t>
      </w:r>
    </w:p>
    <w:p w14:paraId="4FE267D4" w14:textId="00C8A813" w:rsidR="00C113C4" w:rsidRDefault="00D87E2A">
      <w:pPr>
        <w:widowControl w:val="0"/>
        <w:pBdr>
          <w:top w:val="nil"/>
          <w:left w:val="nil"/>
          <w:bottom w:val="nil"/>
          <w:right w:val="nil"/>
          <w:between w:val="nil"/>
        </w:pBdr>
        <w:spacing w:before="274" w:line="263" w:lineRule="auto"/>
        <w:ind w:left="1095" w:right="34" w:firstLine="9"/>
        <w:rPr>
          <w:rFonts w:ascii="Verdana" w:eastAsia="Verdana" w:hAnsi="Verdana" w:cs="Verdana"/>
          <w:color w:val="000000"/>
          <w:sz w:val="19"/>
          <w:szCs w:val="19"/>
        </w:rPr>
      </w:pPr>
      <w:r>
        <w:rPr>
          <w:rFonts w:ascii="Verdana" w:eastAsia="Verdana" w:hAnsi="Verdana" w:cs="Verdana"/>
          <w:color w:val="000000"/>
          <w:sz w:val="19"/>
          <w:szCs w:val="19"/>
        </w:rPr>
        <w:t xml:space="preserve">La adaptación a este contexto se hace mediante proyectos, que actúan como </w:t>
      </w:r>
      <w:r w:rsidR="004F5F62">
        <w:rPr>
          <w:rFonts w:ascii="Verdana" w:eastAsia="Verdana" w:hAnsi="Verdana" w:cs="Verdana"/>
          <w:color w:val="000000"/>
          <w:sz w:val="19"/>
          <w:szCs w:val="19"/>
        </w:rPr>
        <w:t>palanca de</w:t>
      </w:r>
      <w:r>
        <w:rPr>
          <w:rFonts w:ascii="Verdana" w:eastAsia="Verdana" w:hAnsi="Verdana" w:cs="Verdana"/>
          <w:color w:val="000000"/>
          <w:sz w:val="19"/>
          <w:szCs w:val="19"/>
        </w:rPr>
        <w:t xml:space="preserve"> cambio en la organización. En este sentido, las empresas y los proyectos cada vez están más relacionados. Las empresas tienen que innovar, por lo que desarrollarán proyectos de innovación, crear nuevos servicios y productos mediante proyectos de desarrollo, o adaptarse y reorganizarse para sobrevivir mediante proyectos de mejora. </w:t>
      </w:r>
    </w:p>
    <w:p w14:paraId="3BB5FFF7" w14:textId="3A7A4C2A" w:rsidR="00C113C4" w:rsidRDefault="00D87E2A">
      <w:pPr>
        <w:widowControl w:val="0"/>
        <w:pBdr>
          <w:top w:val="nil"/>
          <w:left w:val="nil"/>
          <w:bottom w:val="nil"/>
          <w:right w:val="nil"/>
          <w:between w:val="nil"/>
        </w:pBdr>
        <w:spacing w:before="274" w:line="263" w:lineRule="auto"/>
        <w:ind w:left="1101" w:right="137" w:firstLine="2"/>
        <w:rPr>
          <w:rFonts w:ascii="Verdana" w:eastAsia="Verdana" w:hAnsi="Verdana" w:cs="Verdana"/>
          <w:color w:val="000000"/>
          <w:sz w:val="19"/>
          <w:szCs w:val="19"/>
        </w:rPr>
      </w:pPr>
      <w:r>
        <w:rPr>
          <w:rFonts w:ascii="Verdana" w:eastAsia="Verdana" w:hAnsi="Verdana" w:cs="Verdana"/>
          <w:color w:val="000000"/>
          <w:sz w:val="19"/>
          <w:szCs w:val="19"/>
        </w:rPr>
        <w:t xml:space="preserve">Los proyectos se han convertido en una necesidad para las empresas para implementar los cambios que necesitan acometer para adaptarse al mercado actual.  Los proyectos dejan de ser únicamente una herramienta para desarrollar servicios, para convertirse en el sistema de creación de valor para la empresa. </w:t>
      </w:r>
    </w:p>
    <w:p w14:paraId="5029794D" w14:textId="34D8FA0D" w:rsidR="00C113C4" w:rsidRDefault="00D87E2A">
      <w:pPr>
        <w:widowControl w:val="0"/>
        <w:pBdr>
          <w:top w:val="nil"/>
          <w:left w:val="nil"/>
          <w:bottom w:val="nil"/>
          <w:right w:val="nil"/>
          <w:between w:val="nil"/>
        </w:pBdr>
        <w:spacing w:before="271" w:line="263" w:lineRule="auto"/>
        <w:ind w:left="1094" w:right="99" w:firstLine="9"/>
        <w:rPr>
          <w:rFonts w:ascii="Verdana" w:eastAsia="Verdana" w:hAnsi="Verdana" w:cs="Verdana"/>
          <w:color w:val="000000"/>
          <w:sz w:val="19"/>
          <w:szCs w:val="19"/>
        </w:rPr>
      </w:pPr>
      <w:r>
        <w:rPr>
          <w:rFonts w:ascii="Verdana" w:eastAsia="Verdana" w:hAnsi="Verdana" w:cs="Verdana"/>
          <w:color w:val="000000"/>
          <w:sz w:val="19"/>
          <w:szCs w:val="19"/>
        </w:rPr>
        <w:t xml:space="preserve">El principio de la planificación de proyectos y su empleo para la gestión de proyectos se tiene con la creación del cronograma de barras de autoría de Henry L Gantt, contratado por Frederick W. Taylor para llevar a cabo la aplicación de los principios de la Administración Científica con su trabajo en Midvale Steel y </w:t>
      </w:r>
      <w:proofErr w:type="spellStart"/>
      <w:r>
        <w:rPr>
          <w:rFonts w:ascii="Verdana" w:eastAsia="Verdana" w:hAnsi="Verdana" w:cs="Verdana"/>
          <w:color w:val="000000"/>
          <w:sz w:val="19"/>
          <w:szCs w:val="19"/>
        </w:rPr>
        <w:t>Bethlehem</w:t>
      </w:r>
      <w:proofErr w:type="spellEnd"/>
      <w:r>
        <w:rPr>
          <w:rFonts w:ascii="Verdana" w:eastAsia="Verdana" w:hAnsi="Verdana" w:cs="Verdana"/>
          <w:color w:val="000000"/>
          <w:sz w:val="19"/>
          <w:szCs w:val="19"/>
        </w:rPr>
        <w:t xml:space="preserve"> Steel. El cronograma de Gantt fue utilizado en proyectos de todo tipo y tamaño, destacándose la Presa de </w:t>
      </w:r>
      <w:proofErr w:type="spellStart"/>
      <w:r>
        <w:rPr>
          <w:rFonts w:ascii="Verdana" w:eastAsia="Verdana" w:hAnsi="Verdana" w:cs="Verdana"/>
          <w:color w:val="000000"/>
          <w:sz w:val="19"/>
          <w:szCs w:val="19"/>
        </w:rPr>
        <w:t>Hoover</w:t>
      </w:r>
      <w:proofErr w:type="spellEnd"/>
      <w:r>
        <w:rPr>
          <w:rFonts w:ascii="Verdana" w:eastAsia="Verdana" w:hAnsi="Verdana" w:cs="Verdana"/>
          <w:color w:val="000000"/>
          <w:sz w:val="19"/>
          <w:szCs w:val="19"/>
        </w:rPr>
        <w:t xml:space="preserve"> (la mayor hidroeléctrica de los Estados Unidos) en  los años 1930. </w:t>
      </w:r>
    </w:p>
    <w:p w14:paraId="14AFDA3F" w14:textId="55E4158E" w:rsidR="00C113C4" w:rsidRDefault="00D87E2A" w:rsidP="004F5F62">
      <w:pPr>
        <w:widowControl w:val="0"/>
        <w:pBdr>
          <w:top w:val="nil"/>
          <w:left w:val="nil"/>
          <w:bottom w:val="nil"/>
          <w:right w:val="nil"/>
          <w:between w:val="nil"/>
        </w:pBdr>
        <w:spacing w:before="273" w:line="263" w:lineRule="auto"/>
        <w:ind w:left="1094" w:right="54"/>
        <w:rPr>
          <w:rFonts w:ascii="Verdana" w:eastAsia="Verdana" w:hAnsi="Verdana" w:cs="Verdana"/>
          <w:color w:val="000000"/>
          <w:sz w:val="19"/>
          <w:szCs w:val="19"/>
        </w:rPr>
      </w:pPr>
      <w:r>
        <w:rPr>
          <w:rFonts w:ascii="Verdana" w:eastAsia="Verdana" w:hAnsi="Verdana" w:cs="Verdana"/>
          <w:color w:val="000000"/>
          <w:sz w:val="19"/>
          <w:szCs w:val="19"/>
        </w:rPr>
        <w:t xml:space="preserve">Como respuesta a la necesidad de tener mejor método de planificación que </w:t>
      </w:r>
      <w:r w:rsidR="004F5F62">
        <w:rPr>
          <w:rFonts w:ascii="Verdana" w:eastAsia="Verdana" w:hAnsi="Verdana" w:cs="Verdana"/>
          <w:color w:val="000000"/>
          <w:sz w:val="19"/>
          <w:szCs w:val="19"/>
        </w:rPr>
        <w:t>incluyese algunas</w:t>
      </w:r>
      <w:r>
        <w:rPr>
          <w:rFonts w:ascii="Verdana" w:eastAsia="Verdana" w:hAnsi="Verdana" w:cs="Verdana"/>
          <w:color w:val="000000"/>
          <w:sz w:val="19"/>
          <w:szCs w:val="19"/>
        </w:rPr>
        <w:t xml:space="preserve"> variables especialmente debido al aumento de la complejidad de los  proyectos aparece el CPM o método de la ruta crítica o del camino crítico, El CPM es  un algoritmo utilizado para el cálculo de tiempos y plazos en la planificación de  proyectos. Este sistema de cálculo conocido por sus siglas en inglés CPM (</w:t>
      </w:r>
      <w:proofErr w:type="spellStart"/>
      <w:r>
        <w:rPr>
          <w:rFonts w:ascii="Verdana" w:eastAsia="Verdana" w:hAnsi="Verdana" w:cs="Verdana"/>
          <w:color w:val="000000"/>
          <w:sz w:val="19"/>
          <w:szCs w:val="19"/>
        </w:rPr>
        <w:t>Critical</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Path</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Method</w:t>
      </w:r>
      <w:proofErr w:type="spellEnd"/>
      <w:r>
        <w:rPr>
          <w:rFonts w:ascii="Verdana" w:eastAsia="Verdana" w:hAnsi="Verdana" w:cs="Verdana"/>
          <w:color w:val="000000"/>
          <w:sz w:val="19"/>
          <w:szCs w:val="19"/>
        </w:rPr>
        <w:t xml:space="preserve">), fue desarrollado en 1957 en los Estados Unidos de América, por un  centro de investigación de operaciones para las firmas Dupont y Remington Rand, buscando el control y la optimización de los costos mediante la planificación y  programación adecuadas de las actividades componentes del proyecto.  </w:t>
      </w:r>
    </w:p>
    <w:p w14:paraId="39546786" w14:textId="05A2BC6A" w:rsidR="00C113C4" w:rsidRDefault="00D87E2A">
      <w:pPr>
        <w:widowControl w:val="0"/>
        <w:pBdr>
          <w:top w:val="nil"/>
          <w:left w:val="nil"/>
          <w:bottom w:val="nil"/>
          <w:right w:val="nil"/>
          <w:between w:val="nil"/>
        </w:pBdr>
        <w:spacing w:before="270" w:line="263" w:lineRule="auto"/>
        <w:ind w:left="1094" w:right="132"/>
        <w:rPr>
          <w:rFonts w:ascii="Verdana" w:eastAsia="Verdana" w:hAnsi="Verdana" w:cs="Verdana"/>
          <w:color w:val="000000"/>
          <w:sz w:val="19"/>
          <w:szCs w:val="19"/>
        </w:rPr>
      </w:pPr>
      <w:r>
        <w:rPr>
          <w:rFonts w:ascii="Verdana" w:eastAsia="Verdana" w:hAnsi="Verdana" w:cs="Verdana"/>
          <w:color w:val="000000"/>
          <w:sz w:val="19"/>
          <w:szCs w:val="19"/>
        </w:rPr>
        <w:t xml:space="preserve">Otro proyecto importante de esa época, el proyecto del misil "Polaris" originó </w:t>
      </w:r>
      <w:r w:rsidR="004F5F62">
        <w:rPr>
          <w:rFonts w:ascii="Verdana" w:eastAsia="Verdana" w:hAnsi="Verdana" w:cs="Verdana"/>
          <w:color w:val="000000"/>
          <w:sz w:val="19"/>
          <w:szCs w:val="19"/>
        </w:rPr>
        <w:t>en 1958</w:t>
      </w:r>
      <w:r>
        <w:rPr>
          <w:rFonts w:ascii="Verdana" w:eastAsia="Verdana" w:hAnsi="Verdana" w:cs="Verdana"/>
          <w:color w:val="000000"/>
          <w:sz w:val="19"/>
          <w:szCs w:val="19"/>
        </w:rPr>
        <w:t xml:space="preserve"> la creación de uno de los métodos de programación por camino crítico,  conocido con el nombre de PERT (</w:t>
      </w:r>
      <w:proofErr w:type="spellStart"/>
      <w:r>
        <w:rPr>
          <w:rFonts w:ascii="Verdana" w:eastAsia="Verdana" w:hAnsi="Verdana" w:cs="Verdana"/>
          <w:color w:val="000000"/>
          <w:sz w:val="19"/>
          <w:szCs w:val="19"/>
        </w:rPr>
        <w:t>Program</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Evaluation</w:t>
      </w:r>
      <w:proofErr w:type="spellEnd"/>
      <w:r>
        <w:rPr>
          <w:rFonts w:ascii="Verdana" w:eastAsia="Verdana" w:hAnsi="Verdana" w:cs="Verdana"/>
          <w:color w:val="000000"/>
          <w:sz w:val="19"/>
          <w:szCs w:val="19"/>
        </w:rPr>
        <w:t xml:space="preserve"> and </w:t>
      </w:r>
      <w:proofErr w:type="spellStart"/>
      <w:r>
        <w:rPr>
          <w:rFonts w:ascii="Verdana" w:eastAsia="Verdana" w:hAnsi="Verdana" w:cs="Verdana"/>
          <w:color w:val="000000"/>
          <w:sz w:val="19"/>
          <w:szCs w:val="19"/>
        </w:rPr>
        <w:t>Review</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Technique</w:t>
      </w:r>
      <w:proofErr w:type="spellEnd"/>
      <w:r>
        <w:rPr>
          <w:rFonts w:ascii="Verdana" w:eastAsia="Verdana" w:hAnsi="Verdana" w:cs="Verdana"/>
          <w:color w:val="000000"/>
          <w:sz w:val="19"/>
          <w:szCs w:val="19"/>
        </w:rPr>
        <w:t xml:space="preserve">), y que  posteriormente se </w:t>
      </w:r>
      <w:r>
        <w:rPr>
          <w:rFonts w:ascii="Verdana" w:eastAsia="Verdana" w:hAnsi="Verdana" w:cs="Verdana"/>
          <w:color w:val="000000"/>
          <w:sz w:val="19"/>
          <w:szCs w:val="19"/>
        </w:rPr>
        <w:lastRenderedPageBreak/>
        <w:t xml:space="preserve">fusiona con el CPM y dan lugar a la técnica hoy llamada PERT CPM. </w:t>
      </w:r>
    </w:p>
    <w:p w14:paraId="761441D7" w14:textId="095B25AE" w:rsidR="00C113C4" w:rsidRDefault="00D87E2A">
      <w:pPr>
        <w:widowControl w:val="0"/>
        <w:pBdr>
          <w:top w:val="nil"/>
          <w:left w:val="nil"/>
          <w:bottom w:val="nil"/>
          <w:right w:val="nil"/>
          <w:between w:val="nil"/>
        </w:pBdr>
        <w:spacing w:before="273" w:line="263" w:lineRule="auto"/>
        <w:ind w:left="1094" w:right="70" w:firstLine="9"/>
        <w:rPr>
          <w:rFonts w:ascii="Verdana" w:eastAsia="Verdana" w:hAnsi="Verdana" w:cs="Verdana"/>
          <w:color w:val="000000"/>
          <w:sz w:val="19"/>
          <w:szCs w:val="19"/>
        </w:rPr>
      </w:pPr>
      <w:r>
        <w:rPr>
          <w:rFonts w:ascii="Verdana" w:eastAsia="Verdana" w:hAnsi="Verdana" w:cs="Verdana"/>
          <w:color w:val="000000"/>
          <w:sz w:val="19"/>
          <w:szCs w:val="19"/>
        </w:rPr>
        <w:t xml:space="preserve">Posteriormente ya en la década de los años 1970 fueron creados </w:t>
      </w:r>
      <w:r w:rsidR="004F5F62">
        <w:rPr>
          <w:rFonts w:ascii="Verdana" w:eastAsia="Verdana" w:hAnsi="Verdana" w:cs="Verdana"/>
          <w:color w:val="000000"/>
          <w:sz w:val="19"/>
          <w:szCs w:val="19"/>
        </w:rPr>
        <w:t>programas computacionales</w:t>
      </w:r>
      <w:r>
        <w:rPr>
          <w:rFonts w:ascii="Verdana" w:eastAsia="Verdana" w:hAnsi="Verdana" w:cs="Verdana"/>
          <w:color w:val="000000"/>
          <w:sz w:val="19"/>
          <w:szCs w:val="19"/>
        </w:rPr>
        <w:t xml:space="preserve"> para realizar los cálculos del PERT-CPM para una gran cantidad de  actividades interrelacionadas, hasta inicios de los años 90 estos programas eran  operados en grandes computadoras, pero a partir de 1990 surgen las versiones para  las </w:t>
      </w:r>
      <w:proofErr w:type="spellStart"/>
      <w:r>
        <w:rPr>
          <w:rFonts w:ascii="Verdana" w:eastAsia="Verdana" w:hAnsi="Verdana" w:cs="Verdana"/>
          <w:color w:val="000000"/>
          <w:sz w:val="19"/>
          <w:szCs w:val="19"/>
        </w:rPr>
        <w:t>PCs</w:t>
      </w:r>
      <w:proofErr w:type="spellEnd"/>
      <w:r>
        <w:rPr>
          <w:rFonts w:ascii="Verdana" w:eastAsia="Verdana" w:hAnsi="Verdana" w:cs="Verdana"/>
          <w:color w:val="000000"/>
          <w:sz w:val="19"/>
          <w:szCs w:val="19"/>
        </w:rPr>
        <w:t xml:space="preserve"> y se tiene el Microsoft Project como uno los programas más utilizados para la  creación de cronogramas de barras con el PERT-CPM y apoyar a la dirección de  proyectos. </w:t>
      </w:r>
    </w:p>
    <w:p w14:paraId="022EBDDC" w14:textId="355ACCB0" w:rsidR="00C113C4" w:rsidRDefault="00D87E2A">
      <w:pPr>
        <w:widowControl w:val="0"/>
        <w:pBdr>
          <w:top w:val="nil"/>
          <w:left w:val="nil"/>
          <w:bottom w:val="nil"/>
          <w:right w:val="nil"/>
          <w:between w:val="nil"/>
        </w:pBdr>
        <w:spacing w:before="271" w:line="263" w:lineRule="auto"/>
        <w:ind w:left="1091" w:right="51" w:hanging="3"/>
        <w:rPr>
          <w:rFonts w:ascii="Verdana" w:eastAsia="Verdana" w:hAnsi="Verdana" w:cs="Verdana"/>
          <w:color w:val="000000"/>
          <w:sz w:val="19"/>
          <w:szCs w:val="19"/>
        </w:rPr>
      </w:pPr>
      <w:r>
        <w:rPr>
          <w:rFonts w:ascii="Verdana" w:eastAsia="Verdana" w:hAnsi="Verdana" w:cs="Verdana"/>
          <w:color w:val="000000"/>
          <w:sz w:val="19"/>
          <w:szCs w:val="19"/>
        </w:rPr>
        <w:t xml:space="preserve">A partir de fines de la década de los años 60 comienza a ganar cuerpo </w:t>
      </w:r>
      <w:r w:rsidR="004F5F62">
        <w:rPr>
          <w:rFonts w:ascii="Verdana" w:eastAsia="Verdana" w:hAnsi="Verdana" w:cs="Verdana"/>
          <w:color w:val="000000"/>
          <w:sz w:val="19"/>
          <w:szCs w:val="19"/>
        </w:rPr>
        <w:t>la formalización</w:t>
      </w:r>
      <w:r>
        <w:rPr>
          <w:rFonts w:ascii="Verdana" w:eastAsia="Verdana" w:hAnsi="Verdana" w:cs="Verdana"/>
          <w:color w:val="000000"/>
          <w:sz w:val="19"/>
          <w:szCs w:val="19"/>
        </w:rPr>
        <w:t xml:space="preserve"> de los conceptos, herramientas y técnicas de planificación de </w:t>
      </w:r>
      <w:r w:rsidR="009D6E31">
        <w:rPr>
          <w:rFonts w:ascii="Verdana" w:eastAsia="Verdana" w:hAnsi="Verdana" w:cs="Verdana"/>
          <w:color w:val="000000"/>
          <w:sz w:val="19"/>
          <w:szCs w:val="19"/>
        </w:rPr>
        <w:t>proyectos con</w:t>
      </w:r>
      <w:r>
        <w:rPr>
          <w:rFonts w:ascii="Verdana" w:eastAsia="Verdana" w:hAnsi="Verdana" w:cs="Verdana"/>
          <w:color w:val="000000"/>
          <w:sz w:val="19"/>
          <w:szCs w:val="19"/>
        </w:rPr>
        <w:t xml:space="preserve"> la fundación del PMI Project Management Institute en los Estados Unidos y </w:t>
      </w:r>
      <w:r w:rsidR="009D6E31">
        <w:rPr>
          <w:rFonts w:ascii="Verdana" w:eastAsia="Verdana" w:hAnsi="Verdana" w:cs="Verdana"/>
          <w:color w:val="000000"/>
          <w:sz w:val="19"/>
          <w:szCs w:val="19"/>
        </w:rPr>
        <w:t>del IPMA</w:t>
      </w:r>
      <w:r>
        <w:rPr>
          <w:rFonts w:ascii="Verdana" w:eastAsia="Verdana" w:hAnsi="Verdana" w:cs="Verdana"/>
          <w:color w:val="000000"/>
          <w:sz w:val="19"/>
          <w:szCs w:val="19"/>
        </w:rPr>
        <w:t xml:space="preserve"> International Project Management </w:t>
      </w:r>
      <w:proofErr w:type="spellStart"/>
      <w:r>
        <w:rPr>
          <w:rFonts w:ascii="Verdana" w:eastAsia="Verdana" w:hAnsi="Verdana" w:cs="Verdana"/>
          <w:color w:val="000000"/>
          <w:sz w:val="19"/>
          <w:szCs w:val="19"/>
        </w:rPr>
        <w:t>Association</w:t>
      </w:r>
      <w:proofErr w:type="spellEnd"/>
      <w:r>
        <w:rPr>
          <w:rFonts w:ascii="Verdana" w:eastAsia="Verdana" w:hAnsi="Verdana" w:cs="Verdana"/>
          <w:color w:val="000000"/>
          <w:sz w:val="19"/>
          <w:szCs w:val="19"/>
        </w:rPr>
        <w:t xml:space="preserve"> en Europa. </w:t>
      </w:r>
    </w:p>
    <w:p w14:paraId="56365200" w14:textId="194BEB1D" w:rsidR="00C113C4" w:rsidRDefault="00D87E2A">
      <w:pPr>
        <w:widowControl w:val="0"/>
        <w:pBdr>
          <w:top w:val="nil"/>
          <w:left w:val="nil"/>
          <w:bottom w:val="nil"/>
          <w:right w:val="nil"/>
          <w:between w:val="nil"/>
        </w:pBdr>
        <w:spacing w:before="273" w:line="263" w:lineRule="auto"/>
        <w:ind w:left="1095" w:right="117"/>
        <w:rPr>
          <w:rFonts w:ascii="Verdana" w:eastAsia="Verdana" w:hAnsi="Verdana" w:cs="Verdana"/>
          <w:color w:val="000000"/>
          <w:sz w:val="19"/>
          <w:szCs w:val="19"/>
        </w:rPr>
      </w:pPr>
      <w:r>
        <w:rPr>
          <w:rFonts w:ascii="Verdana" w:eastAsia="Verdana" w:hAnsi="Verdana" w:cs="Verdana"/>
          <w:color w:val="000000"/>
          <w:sz w:val="19"/>
          <w:szCs w:val="19"/>
        </w:rPr>
        <w:t xml:space="preserve">Como resultado del trabajo de estas organizaciones han surgido estándares para </w:t>
      </w:r>
      <w:r w:rsidR="004F5F62">
        <w:rPr>
          <w:rFonts w:ascii="Verdana" w:eastAsia="Verdana" w:hAnsi="Verdana" w:cs="Verdana"/>
          <w:color w:val="000000"/>
          <w:sz w:val="19"/>
          <w:szCs w:val="19"/>
        </w:rPr>
        <w:t>la planificación</w:t>
      </w:r>
      <w:r>
        <w:rPr>
          <w:rFonts w:ascii="Verdana" w:eastAsia="Verdana" w:hAnsi="Verdana" w:cs="Verdana"/>
          <w:color w:val="000000"/>
          <w:sz w:val="19"/>
          <w:szCs w:val="19"/>
        </w:rPr>
        <w:t xml:space="preserve"> y gestión de proyectos, en el caso del PMI bajo el nombre de </w:t>
      </w:r>
      <w:r w:rsidR="009D6E31">
        <w:rPr>
          <w:rFonts w:ascii="Verdana" w:eastAsia="Verdana" w:hAnsi="Verdana" w:cs="Verdana"/>
          <w:color w:val="000000"/>
          <w:sz w:val="19"/>
          <w:szCs w:val="19"/>
        </w:rPr>
        <w:t>Dirección de</w:t>
      </w:r>
      <w:r>
        <w:rPr>
          <w:rFonts w:ascii="Verdana" w:eastAsia="Verdana" w:hAnsi="Verdana" w:cs="Verdana"/>
          <w:color w:val="000000"/>
          <w:sz w:val="19"/>
          <w:szCs w:val="19"/>
        </w:rPr>
        <w:t xml:space="preserve"> Proyectos documentado en la Guía de los Principios de la Dirección de Proyectos – PMBOK. </w:t>
      </w:r>
    </w:p>
    <w:p w14:paraId="7CF4A2DD" w14:textId="68540CAA" w:rsidR="00C113C4" w:rsidRDefault="00D87E2A">
      <w:pPr>
        <w:widowControl w:val="0"/>
        <w:pBdr>
          <w:top w:val="nil"/>
          <w:left w:val="nil"/>
          <w:bottom w:val="nil"/>
          <w:right w:val="nil"/>
          <w:between w:val="nil"/>
        </w:pBdr>
        <w:spacing w:before="271" w:line="263" w:lineRule="auto"/>
        <w:ind w:left="1095" w:right="434" w:firstLine="9"/>
        <w:jc w:val="both"/>
        <w:rPr>
          <w:rFonts w:ascii="Verdana" w:eastAsia="Verdana" w:hAnsi="Verdana" w:cs="Verdana"/>
          <w:color w:val="000000"/>
          <w:sz w:val="19"/>
          <w:szCs w:val="19"/>
        </w:rPr>
      </w:pPr>
      <w:r>
        <w:rPr>
          <w:rFonts w:ascii="Verdana" w:eastAsia="Verdana" w:hAnsi="Verdana" w:cs="Verdana"/>
          <w:color w:val="000000"/>
          <w:sz w:val="19"/>
          <w:szCs w:val="19"/>
        </w:rPr>
        <w:t xml:space="preserve">Este enfoque de la dirección de proyectos ha sido adoptado por la mayoría de </w:t>
      </w:r>
      <w:r w:rsidR="004F5F62">
        <w:rPr>
          <w:rFonts w:ascii="Verdana" w:eastAsia="Verdana" w:hAnsi="Verdana" w:cs="Verdana"/>
          <w:color w:val="000000"/>
          <w:sz w:val="19"/>
          <w:szCs w:val="19"/>
        </w:rPr>
        <w:t>los organismos</w:t>
      </w:r>
      <w:r>
        <w:rPr>
          <w:rFonts w:ascii="Verdana" w:eastAsia="Verdana" w:hAnsi="Verdana" w:cs="Verdana"/>
          <w:color w:val="000000"/>
          <w:sz w:val="19"/>
          <w:szCs w:val="19"/>
        </w:rPr>
        <w:t xml:space="preserve"> internacionales y empresas ejecutoras de proyecto como guía para </w:t>
      </w:r>
      <w:r w:rsidR="009D6E31">
        <w:rPr>
          <w:rFonts w:ascii="Verdana" w:eastAsia="Verdana" w:hAnsi="Verdana" w:cs="Verdana"/>
          <w:color w:val="000000"/>
          <w:sz w:val="19"/>
          <w:szCs w:val="19"/>
        </w:rPr>
        <w:t>la implementación</w:t>
      </w:r>
      <w:r>
        <w:rPr>
          <w:rFonts w:ascii="Verdana" w:eastAsia="Verdana" w:hAnsi="Verdana" w:cs="Verdana"/>
          <w:color w:val="000000"/>
          <w:sz w:val="19"/>
          <w:szCs w:val="19"/>
        </w:rPr>
        <w:t xml:space="preserve"> de sus proyectos. </w:t>
      </w:r>
    </w:p>
    <w:p w14:paraId="5018F976" w14:textId="18CD121C" w:rsidR="00C113C4" w:rsidRDefault="00D87E2A">
      <w:pPr>
        <w:widowControl w:val="0"/>
        <w:pBdr>
          <w:top w:val="nil"/>
          <w:left w:val="nil"/>
          <w:bottom w:val="nil"/>
          <w:right w:val="nil"/>
          <w:between w:val="nil"/>
        </w:pBdr>
        <w:spacing w:before="273" w:line="262" w:lineRule="auto"/>
        <w:ind w:left="1095" w:right="273" w:firstLine="8"/>
        <w:rPr>
          <w:rFonts w:ascii="Verdana" w:eastAsia="Verdana" w:hAnsi="Verdana" w:cs="Verdana"/>
          <w:color w:val="000000"/>
          <w:sz w:val="19"/>
          <w:szCs w:val="19"/>
        </w:rPr>
      </w:pPr>
      <w:r>
        <w:rPr>
          <w:rFonts w:ascii="Verdana" w:eastAsia="Verdana" w:hAnsi="Verdana" w:cs="Verdana"/>
          <w:color w:val="000000"/>
          <w:sz w:val="19"/>
          <w:szCs w:val="19"/>
        </w:rPr>
        <w:t xml:space="preserve">En este curso los participantes adquirirán los conocimientos relativos a la </w:t>
      </w:r>
      <w:r w:rsidR="004F5F62">
        <w:rPr>
          <w:rFonts w:ascii="Verdana" w:eastAsia="Verdana" w:hAnsi="Verdana" w:cs="Verdana"/>
          <w:color w:val="000000"/>
          <w:sz w:val="19"/>
          <w:szCs w:val="19"/>
        </w:rPr>
        <w:t>Dirección de</w:t>
      </w:r>
      <w:r>
        <w:rPr>
          <w:rFonts w:ascii="Verdana" w:eastAsia="Verdana" w:hAnsi="Verdana" w:cs="Verdana"/>
          <w:color w:val="000000"/>
          <w:sz w:val="19"/>
          <w:szCs w:val="19"/>
        </w:rPr>
        <w:t xml:space="preserve"> Proyectos y las aplicarán en ejercicios y casos prácticos y luego aprenderán </w:t>
      </w:r>
      <w:r w:rsidR="009D6E31">
        <w:rPr>
          <w:rFonts w:ascii="Verdana" w:eastAsia="Verdana" w:hAnsi="Verdana" w:cs="Verdana"/>
          <w:color w:val="000000"/>
          <w:sz w:val="19"/>
          <w:szCs w:val="19"/>
        </w:rPr>
        <w:t>a utilizar</w:t>
      </w:r>
      <w:r>
        <w:rPr>
          <w:rFonts w:ascii="Verdana" w:eastAsia="Verdana" w:hAnsi="Verdana" w:cs="Verdana"/>
          <w:color w:val="000000"/>
          <w:sz w:val="19"/>
          <w:szCs w:val="19"/>
        </w:rPr>
        <w:t xml:space="preserve"> el MS Project como herramienta de apoyo a la Dirección de Proyectos. </w:t>
      </w:r>
    </w:p>
    <w:p w14:paraId="69270366" w14:textId="77777777" w:rsidR="00C113C4" w:rsidRDefault="00D87E2A">
      <w:pPr>
        <w:widowControl w:val="0"/>
        <w:pBdr>
          <w:top w:val="nil"/>
          <w:left w:val="nil"/>
          <w:bottom w:val="nil"/>
          <w:right w:val="nil"/>
          <w:between w:val="nil"/>
        </w:pBdr>
        <w:spacing w:before="274" w:line="240" w:lineRule="auto"/>
        <w:ind w:left="376"/>
        <w:rPr>
          <w:rFonts w:ascii="Verdana" w:eastAsia="Verdana" w:hAnsi="Verdana" w:cs="Verdana"/>
          <w:b/>
          <w:color w:val="000000"/>
          <w:sz w:val="19"/>
          <w:szCs w:val="19"/>
        </w:rPr>
      </w:pPr>
      <w:r>
        <w:rPr>
          <w:rFonts w:ascii="Verdana" w:eastAsia="Verdana" w:hAnsi="Verdana" w:cs="Verdana"/>
          <w:b/>
          <w:color w:val="000000"/>
          <w:sz w:val="19"/>
          <w:szCs w:val="19"/>
        </w:rPr>
        <w:t xml:space="preserve">II. OBJETIVOS </w:t>
      </w:r>
    </w:p>
    <w:p w14:paraId="18BA509A" w14:textId="43AA55E7" w:rsidR="00C113C4" w:rsidRDefault="00D87E2A">
      <w:pPr>
        <w:widowControl w:val="0"/>
        <w:pBdr>
          <w:top w:val="nil"/>
          <w:left w:val="nil"/>
          <w:bottom w:val="nil"/>
          <w:right w:val="nil"/>
          <w:between w:val="nil"/>
        </w:pBdr>
        <w:spacing w:before="190" w:line="262" w:lineRule="auto"/>
        <w:ind w:left="1094" w:right="130"/>
        <w:rPr>
          <w:rFonts w:ascii="Verdana" w:eastAsia="Verdana" w:hAnsi="Verdana" w:cs="Verdana"/>
          <w:color w:val="000000"/>
          <w:sz w:val="19"/>
          <w:szCs w:val="19"/>
        </w:rPr>
      </w:pPr>
      <w:r>
        <w:rPr>
          <w:rFonts w:ascii="Verdana" w:eastAsia="Verdana" w:hAnsi="Verdana" w:cs="Verdana"/>
          <w:color w:val="000000"/>
          <w:sz w:val="19"/>
          <w:szCs w:val="19"/>
        </w:rPr>
        <w:t xml:space="preserve">a) Conocer y </w:t>
      </w:r>
      <w:proofErr w:type="spellStart"/>
      <w:r>
        <w:rPr>
          <w:rFonts w:ascii="Verdana" w:eastAsia="Verdana" w:hAnsi="Verdana" w:cs="Verdana"/>
          <w:color w:val="000000"/>
          <w:sz w:val="19"/>
          <w:szCs w:val="19"/>
        </w:rPr>
        <w:t>y</w:t>
      </w:r>
      <w:proofErr w:type="spellEnd"/>
      <w:r>
        <w:rPr>
          <w:rFonts w:ascii="Verdana" w:eastAsia="Verdana" w:hAnsi="Verdana" w:cs="Verdana"/>
          <w:color w:val="000000"/>
          <w:sz w:val="19"/>
          <w:szCs w:val="19"/>
        </w:rPr>
        <w:t xml:space="preserve"> aplicar los conocimientos, habilidades, herramientas y técnicas de </w:t>
      </w:r>
      <w:r w:rsidR="004F5F62">
        <w:rPr>
          <w:rFonts w:ascii="Verdana" w:eastAsia="Verdana" w:hAnsi="Verdana" w:cs="Verdana"/>
          <w:color w:val="000000"/>
          <w:sz w:val="19"/>
          <w:szCs w:val="19"/>
        </w:rPr>
        <w:t>la Dirección</w:t>
      </w:r>
      <w:r>
        <w:rPr>
          <w:rFonts w:ascii="Verdana" w:eastAsia="Verdana" w:hAnsi="Verdana" w:cs="Verdana"/>
          <w:color w:val="000000"/>
          <w:sz w:val="19"/>
          <w:szCs w:val="19"/>
        </w:rPr>
        <w:t xml:space="preserve"> de Proyectos y aplicarlos a casos prácticos similares a los que </w:t>
      </w:r>
      <w:r w:rsidR="009D6E31">
        <w:rPr>
          <w:rFonts w:ascii="Verdana" w:eastAsia="Verdana" w:hAnsi="Verdana" w:cs="Verdana"/>
          <w:color w:val="000000"/>
          <w:sz w:val="19"/>
          <w:szCs w:val="19"/>
        </w:rPr>
        <w:t>se encuentran</w:t>
      </w:r>
      <w:r>
        <w:rPr>
          <w:rFonts w:ascii="Verdana" w:eastAsia="Verdana" w:hAnsi="Verdana" w:cs="Verdana"/>
          <w:color w:val="000000"/>
          <w:sz w:val="19"/>
          <w:szCs w:val="19"/>
        </w:rPr>
        <w:t xml:space="preserve"> en la vida empresarial. </w:t>
      </w:r>
    </w:p>
    <w:p w14:paraId="3EB2D0AE" w14:textId="77777777" w:rsidR="00C113C4" w:rsidRDefault="00D87E2A">
      <w:pPr>
        <w:widowControl w:val="0"/>
        <w:pBdr>
          <w:top w:val="nil"/>
          <w:left w:val="nil"/>
          <w:bottom w:val="nil"/>
          <w:right w:val="nil"/>
          <w:between w:val="nil"/>
        </w:pBdr>
        <w:spacing w:before="171" w:line="240" w:lineRule="auto"/>
        <w:ind w:left="1102"/>
        <w:rPr>
          <w:rFonts w:ascii="Verdana" w:eastAsia="Verdana" w:hAnsi="Verdana" w:cs="Verdana"/>
          <w:color w:val="000000"/>
          <w:sz w:val="19"/>
          <w:szCs w:val="19"/>
        </w:rPr>
      </w:pPr>
      <w:r>
        <w:rPr>
          <w:rFonts w:ascii="Verdana" w:eastAsia="Verdana" w:hAnsi="Verdana" w:cs="Verdana"/>
          <w:color w:val="000000"/>
          <w:sz w:val="19"/>
          <w:szCs w:val="19"/>
        </w:rPr>
        <w:t xml:space="preserve">b) Planificar proyectos con el empleo del MS Project. </w:t>
      </w:r>
    </w:p>
    <w:p w14:paraId="6CFC678B" w14:textId="77777777" w:rsidR="00C113C4" w:rsidRDefault="00D87E2A">
      <w:pPr>
        <w:widowControl w:val="0"/>
        <w:pBdr>
          <w:top w:val="nil"/>
          <w:left w:val="nil"/>
          <w:bottom w:val="nil"/>
          <w:right w:val="nil"/>
          <w:between w:val="nil"/>
        </w:pBdr>
        <w:spacing w:before="612" w:line="240" w:lineRule="auto"/>
        <w:ind w:left="376"/>
        <w:rPr>
          <w:rFonts w:ascii="Verdana" w:eastAsia="Verdana" w:hAnsi="Verdana" w:cs="Verdana"/>
          <w:b/>
          <w:color w:val="000000"/>
          <w:sz w:val="19"/>
          <w:szCs w:val="19"/>
        </w:rPr>
      </w:pPr>
      <w:r>
        <w:rPr>
          <w:rFonts w:ascii="Verdana" w:eastAsia="Verdana" w:hAnsi="Verdana" w:cs="Verdana"/>
          <w:b/>
          <w:color w:val="000000"/>
          <w:sz w:val="19"/>
          <w:szCs w:val="19"/>
        </w:rPr>
        <w:t xml:space="preserve">III. CONTENIDO </w:t>
      </w:r>
    </w:p>
    <w:p w14:paraId="2A1D3283" w14:textId="77777777" w:rsidR="00C113C4" w:rsidRDefault="00D87E2A">
      <w:pPr>
        <w:widowControl w:val="0"/>
        <w:pBdr>
          <w:top w:val="nil"/>
          <w:left w:val="nil"/>
          <w:bottom w:val="nil"/>
          <w:right w:val="nil"/>
          <w:between w:val="nil"/>
        </w:pBdr>
        <w:spacing w:before="293"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 Introducción a los Proyectos, ciclo de vida y la organización </w:t>
      </w:r>
    </w:p>
    <w:p w14:paraId="3D279E89" w14:textId="77777777" w:rsidR="00C113C4" w:rsidRDefault="00D87E2A">
      <w:pPr>
        <w:widowControl w:val="0"/>
        <w:pBdr>
          <w:top w:val="nil"/>
          <w:left w:val="nil"/>
          <w:bottom w:val="nil"/>
          <w:right w:val="nil"/>
          <w:between w:val="nil"/>
        </w:pBdr>
        <w:spacing w:before="29" w:line="240" w:lineRule="auto"/>
        <w:ind w:left="1460"/>
        <w:rPr>
          <w:rFonts w:ascii="Verdana" w:eastAsia="Verdana" w:hAnsi="Verdana" w:cs="Verdana"/>
          <w:color w:val="000000"/>
          <w:sz w:val="19"/>
          <w:szCs w:val="19"/>
        </w:rPr>
      </w:pPr>
      <w:r>
        <w:rPr>
          <w:rFonts w:ascii="Verdana" w:eastAsia="Verdana" w:hAnsi="Verdana" w:cs="Verdana"/>
          <w:color w:val="000000"/>
          <w:sz w:val="19"/>
          <w:szCs w:val="19"/>
        </w:rPr>
        <w:t xml:space="preserve">2. Gestión de la integración y Procesos del Proyecto </w:t>
      </w:r>
    </w:p>
    <w:p w14:paraId="33F9CA88" w14:textId="77777777" w:rsidR="00C113C4" w:rsidRDefault="00D87E2A">
      <w:pPr>
        <w:widowControl w:val="0"/>
        <w:pBdr>
          <w:top w:val="nil"/>
          <w:left w:val="nil"/>
          <w:bottom w:val="nil"/>
          <w:right w:val="nil"/>
          <w:between w:val="nil"/>
        </w:pBdr>
        <w:spacing w:before="29" w:line="240" w:lineRule="auto"/>
        <w:ind w:left="1461"/>
        <w:rPr>
          <w:rFonts w:ascii="Verdana" w:eastAsia="Verdana" w:hAnsi="Verdana" w:cs="Verdana"/>
          <w:color w:val="000000"/>
          <w:sz w:val="19"/>
          <w:szCs w:val="19"/>
        </w:rPr>
      </w:pPr>
      <w:r>
        <w:rPr>
          <w:rFonts w:ascii="Verdana" w:eastAsia="Verdana" w:hAnsi="Verdana" w:cs="Verdana"/>
          <w:color w:val="000000"/>
          <w:sz w:val="19"/>
          <w:szCs w:val="19"/>
        </w:rPr>
        <w:t xml:space="preserve">3. Gestión del Alcance del Proyecto </w:t>
      </w:r>
    </w:p>
    <w:p w14:paraId="10DB984E" w14:textId="77777777" w:rsidR="00C113C4" w:rsidRDefault="00D87E2A">
      <w:pPr>
        <w:widowControl w:val="0"/>
        <w:pBdr>
          <w:top w:val="nil"/>
          <w:left w:val="nil"/>
          <w:bottom w:val="nil"/>
          <w:right w:val="nil"/>
          <w:between w:val="nil"/>
        </w:pBdr>
        <w:spacing w:before="31" w:line="240" w:lineRule="auto"/>
        <w:ind w:left="1452"/>
        <w:rPr>
          <w:rFonts w:ascii="Verdana" w:eastAsia="Verdana" w:hAnsi="Verdana" w:cs="Verdana"/>
          <w:color w:val="000000"/>
          <w:sz w:val="19"/>
          <w:szCs w:val="19"/>
        </w:rPr>
      </w:pPr>
      <w:r>
        <w:rPr>
          <w:rFonts w:ascii="Verdana" w:eastAsia="Verdana" w:hAnsi="Verdana" w:cs="Verdana"/>
          <w:color w:val="000000"/>
          <w:sz w:val="19"/>
          <w:szCs w:val="19"/>
        </w:rPr>
        <w:t xml:space="preserve">4. Gestión de los Interesados del Proyecto </w:t>
      </w:r>
    </w:p>
    <w:p w14:paraId="536E9418" w14:textId="77777777" w:rsidR="00C113C4" w:rsidRDefault="00D87E2A">
      <w:pPr>
        <w:widowControl w:val="0"/>
        <w:pBdr>
          <w:top w:val="nil"/>
          <w:left w:val="nil"/>
          <w:bottom w:val="nil"/>
          <w:right w:val="nil"/>
          <w:between w:val="nil"/>
        </w:pBdr>
        <w:spacing w:before="29" w:line="240" w:lineRule="auto"/>
        <w:ind w:left="1462"/>
        <w:rPr>
          <w:rFonts w:ascii="Verdana" w:eastAsia="Verdana" w:hAnsi="Verdana" w:cs="Verdana"/>
          <w:color w:val="000000"/>
          <w:sz w:val="19"/>
          <w:szCs w:val="19"/>
        </w:rPr>
      </w:pPr>
      <w:r>
        <w:rPr>
          <w:rFonts w:ascii="Verdana" w:eastAsia="Verdana" w:hAnsi="Verdana" w:cs="Verdana"/>
          <w:color w:val="000000"/>
          <w:sz w:val="19"/>
          <w:szCs w:val="19"/>
        </w:rPr>
        <w:t xml:space="preserve">5. Gestión de los Riesgos del Proyecto </w:t>
      </w:r>
    </w:p>
    <w:p w14:paraId="5434398E" w14:textId="77777777" w:rsidR="00C113C4" w:rsidRDefault="00D87E2A">
      <w:pPr>
        <w:widowControl w:val="0"/>
        <w:pBdr>
          <w:top w:val="nil"/>
          <w:left w:val="nil"/>
          <w:bottom w:val="nil"/>
          <w:right w:val="nil"/>
          <w:between w:val="nil"/>
        </w:pBdr>
        <w:spacing w:before="29" w:line="240" w:lineRule="auto"/>
        <w:ind w:left="1458"/>
        <w:rPr>
          <w:rFonts w:ascii="Verdana" w:eastAsia="Verdana" w:hAnsi="Verdana" w:cs="Verdana"/>
          <w:color w:val="000000"/>
          <w:sz w:val="19"/>
          <w:szCs w:val="19"/>
        </w:rPr>
      </w:pPr>
      <w:r>
        <w:rPr>
          <w:rFonts w:ascii="Verdana" w:eastAsia="Verdana" w:hAnsi="Verdana" w:cs="Verdana"/>
          <w:color w:val="000000"/>
          <w:sz w:val="19"/>
          <w:szCs w:val="19"/>
        </w:rPr>
        <w:t xml:space="preserve">6. Gestión del Cronograma del Proyecto </w:t>
      </w:r>
    </w:p>
    <w:p w14:paraId="7290D872" w14:textId="77777777" w:rsidR="00C113C4" w:rsidRDefault="00D87E2A">
      <w:pPr>
        <w:widowControl w:val="0"/>
        <w:pBdr>
          <w:top w:val="nil"/>
          <w:left w:val="nil"/>
          <w:bottom w:val="nil"/>
          <w:right w:val="nil"/>
          <w:between w:val="nil"/>
        </w:pBdr>
        <w:spacing w:before="31" w:line="240" w:lineRule="auto"/>
        <w:ind w:left="1459"/>
        <w:rPr>
          <w:rFonts w:ascii="Verdana" w:eastAsia="Verdana" w:hAnsi="Verdana" w:cs="Verdana"/>
          <w:color w:val="000000"/>
          <w:sz w:val="19"/>
          <w:szCs w:val="19"/>
        </w:rPr>
      </w:pPr>
      <w:r>
        <w:rPr>
          <w:rFonts w:ascii="Verdana" w:eastAsia="Verdana" w:hAnsi="Verdana" w:cs="Verdana"/>
          <w:color w:val="000000"/>
          <w:sz w:val="19"/>
          <w:szCs w:val="19"/>
        </w:rPr>
        <w:t>7. Gestión de los Costos del Proyecto</w:t>
      </w:r>
    </w:p>
    <w:p w14:paraId="5C15E2AA" w14:textId="77777777" w:rsidR="00C113C4" w:rsidRDefault="00D87E2A">
      <w:pPr>
        <w:widowControl w:val="0"/>
        <w:pBdr>
          <w:top w:val="nil"/>
          <w:left w:val="nil"/>
          <w:bottom w:val="nil"/>
          <w:right w:val="nil"/>
          <w:between w:val="nil"/>
        </w:pBdr>
        <w:spacing w:before="13" w:line="240" w:lineRule="auto"/>
        <w:ind w:left="1456"/>
        <w:rPr>
          <w:rFonts w:ascii="Verdana" w:eastAsia="Verdana" w:hAnsi="Verdana" w:cs="Verdana"/>
          <w:color w:val="000000"/>
          <w:sz w:val="19"/>
          <w:szCs w:val="19"/>
        </w:rPr>
      </w:pPr>
      <w:r>
        <w:rPr>
          <w:rFonts w:ascii="Verdana" w:eastAsia="Verdana" w:hAnsi="Verdana" w:cs="Verdana"/>
          <w:color w:val="000000"/>
          <w:sz w:val="19"/>
          <w:szCs w:val="19"/>
        </w:rPr>
        <w:t xml:space="preserve">8. Gestión de los Recursos del Proyecto </w:t>
      </w:r>
    </w:p>
    <w:p w14:paraId="4EA5844D" w14:textId="77777777" w:rsidR="00C113C4" w:rsidRDefault="00D87E2A">
      <w:pPr>
        <w:widowControl w:val="0"/>
        <w:pBdr>
          <w:top w:val="nil"/>
          <w:left w:val="nil"/>
          <w:bottom w:val="nil"/>
          <w:right w:val="nil"/>
          <w:between w:val="nil"/>
        </w:pBdr>
        <w:spacing w:before="31" w:line="240" w:lineRule="auto"/>
        <w:ind w:left="1455"/>
        <w:rPr>
          <w:rFonts w:ascii="Verdana" w:eastAsia="Verdana" w:hAnsi="Verdana" w:cs="Verdana"/>
          <w:color w:val="000000"/>
          <w:sz w:val="19"/>
          <w:szCs w:val="19"/>
        </w:rPr>
      </w:pPr>
      <w:r>
        <w:rPr>
          <w:rFonts w:ascii="Verdana" w:eastAsia="Verdana" w:hAnsi="Verdana" w:cs="Verdana"/>
          <w:color w:val="000000"/>
          <w:sz w:val="19"/>
          <w:szCs w:val="19"/>
        </w:rPr>
        <w:t xml:space="preserve">9. Gestión de la Calidad y las Comunicaciones del Proyecto </w:t>
      </w:r>
    </w:p>
    <w:p w14:paraId="3ED15112" w14:textId="77777777" w:rsidR="00C113C4" w:rsidRDefault="00D87E2A">
      <w:pPr>
        <w:widowControl w:val="0"/>
        <w:pBdr>
          <w:top w:val="nil"/>
          <w:left w:val="nil"/>
          <w:bottom w:val="nil"/>
          <w:right w:val="nil"/>
          <w:between w:val="nil"/>
        </w:pBdr>
        <w:spacing w:before="29"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10. Gestión de las Adquisiciones del Proyecto </w:t>
      </w:r>
    </w:p>
    <w:p w14:paraId="7F1FE3DF" w14:textId="77777777" w:rsidR="00C113C4" w:rsidRDefault="00D87E2A">
      <w:pPr>
        <w:widowControl w:val="0"/>
        <w:pBdr>
          <w:top w:val="nil"/>
          <w:left w:val="nil"/>
          <w:bottom w:val="nil"/>
          <w:right w:val="nil"/>
          <w:between w:val="nil"/>
        </w:pBdr>
        <w:spacing w:before="29"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11. Inicio y planificación con Ms Project </w:t>
      </w:r>
    </w:p>
    <w:p w14:paraId="0575D508" w14:textId="77777777" w:rsidR="00C113C4" w:rsidRDefault="00D87E2A">
      <w:pPr>
        <w:widowControl w:val="0"/>
        <w:pBdr>
          <w:top w:val="nil"/>
          <w:left w:val="nil"/>
          <w:bottom w:val="nil"/>
          <w:right w:val="nil"/>
          <w:between w:val="nil"/>
        </w:pBdr>
        <w:spacing w:before="31"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12. Gestión de Cronograma con Ms Project </w:t>
      </w:r>
    </w:p>
    <w:p w14:paraId="147A407E" w14:textId="489F6795" w:rsidR="00C113C4" w:rsidRDefault="00A9552A" w:rsidP="00A9552A">
      <w:pPr>
        <w:widowControl w:val="0"/>
        <w:pBdr>
          <w:top w:val="nil"/>
          <w:left w:val="nil"/>
          <w:bottom w:val="nil"/>
          <w:right w:val="nil"/>
          <w:between w:val="nil"/>
        </w:pBdr>
        <w:spacing w:before="29" w:line="240" w:lineRule="auto"/>
        <w:ind w:left="720" w:right="988"/>
        <w:jc w:val="center"/>
        <w:rPr>
          <w:rFonts w:ascii="Verdana" w:eastAsia="Verdana" w:hAnsi="Verdana" w:cs="Verdana"/>
          <w:color w:val="000000"/>
          <w:sz w:val="19"/>
          <w:szCs w:val="19"/>
        </w:rPr>
      </w:pPr>
      <w:r>
        <w:rPr>
          <w:rFonts w:ascii="Verdana" w:eastAsia="Verdana" w:hAnsi="Verdana" w:cs="Verdana"/>
          <w:color w:val="000000"/>
          <w:sz w:val="19"/>
          <w:szCs w:val="19"/>
        </w:rPr>
        <w:t xml:space="preserve">      </w:t>
      </w:r>
      <w:r w:rsidR="00D87E2A">
        <w:rPr>
          <w:rFonts w:ascii="Verdana" w:eastAsia="Verdana" w:hAnsi="Verdana" w:cs="Verdana"/>
          <w:color w:val="000000"/>
          <w:sz w:val="19"/>
          <w:szCs w:val="19"/>
        </w:rPr>
        <w:t xml:space="preserve">13. Gestión de Recursos con Ms Project. Resolución de sobreasignaciones </w:t>
      </w:r>
    </w:p>
    <w:p w14:paraId="3108D82C" w14:textId="77777777" w:rsidR="00C113C4" w:rsidRDefault="00D87E2A">
      <w:pPr>
        <w:widowControl w:val="0"/>
        <w:pBdr>
          <w:top w:val="nil"/>
          <w:left w:val="nil"/>
          <w:bottom w:val="nil"/>
          <w:right w:val="nil"/>
          <w:between w:val="nil"/>
        </w:pBdr>
        <w:spacing w:before="29"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14. Monitoreo y control con Ms Project </w:t>
      </w:r>
    </w:p>
    <w:p w14:paraId="3B59E4E1" w14:textId="77777777" w:rsidR="00C113C4" w:rsidRDefault="00D87E2A">
      <w:pPr>
        <w:widowControl w:val="0"/>
        <w:pBdr>
          <w:top w:val="nil"/>
          <w:left w:val="nil"/>
          <w:bottom w:val="nil"/>
          <w:right w:val="nil"/>
          <w:between w:val="nil"/>
        </w:pBdr>
        <w:spacing w:before="29"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t xml:space="preserve">15. Generación de informes </w:t>
      </w:r>
    </w:p>
    <w:p w14:paraId="02AE5DDD" w14:textId="77777777" w:rsidR="00C113C4" w:rsidRDefault="00D87E2A">
      <w:pPr>
        <w:widowControl w:val="0"/>
        <w:pBdr>
          <w:top w:val="nil"/>
          <w:left w:val="nil"/>
          <w:bottom w:val="nil"/>
          <w:right w:val="nil"/>
          <w:between w:val="nil"/>
        </w:pBdr>
        <w:spacing w:before="31" w:line="240" w:lineRule="auto"/>
        <w:ind w:left="1471"/>
        <w:rPr>
          <w:rFonts w:ascii="Verdana" w:eastAsia="Verdana" w:hAnsi="Verdana" w:cs="Verdana"/>
          <w:color w:val="000000"/>
          <w:sz w:val="19"/>
          <w:szCs w:val="19"/>
        </w:rPr>
      </w:pPr>
      <w:r>
        <w:rPr>
          <w:rFonts w:ascii="Verdana" w:eastAsia="Verdana" w:hAnsi="Verdana" w:cs="Verdana"/>
          <w:color w:val="000000"/>
          <w:sz w:val="19"/>
          <w:szCs w:val="19"/>
        </w:rPr>
        <w:lastRenderedPageBreak/>
        <w:t xml:space="preserve">16. Gestión de portafolios de proyectos con Ms Project </w:t>
      </w:r>
    </w:p>
    <w:p w14:paraId="76539DC1" w14:textId="52E923A6" w:rsidR="00C113C4" w:rsidRDefault="00D87E2A">
      <w:pPr>
        <w:widowControl w:val="0"/>
        <w:pBdr>
          <w:top w:val="nil"/>
          <w:left w:val="nil"/>
          <w:bottom w:val="nil"/>
          <w:right w:val="nil"/>
          <w:between w:val="nil"/>
        </w:pBdr>
        <w:spacing w:before="29" w:line="262" w:lineRule="auto"/>
        <w:ind w:left="1824" w:right="272" w:hanging="352"/>
        <w:rPr>
          <w:rFonts w:ascii="Verdana" w:eastAsia="Verdana" w:hAnsi="Verdana" w:cs="Verdana"/>
          <w:color w:val="000000"/>
          <w:sz w:val="19"/>
          <w:szCs w:val="19"/>
        </w:rPr>
      </w:pPr>
      <w:r>
        <w:rPr>
          <w:rFonts w:ascii="Verdana" w:eastAsia="Verdana" w:hAnsi="Verdana" w:cs="Verdana"/>
          <w:color w:val="000000"/>
          <w:sz w:val="19"/>
          <w:szCs w:val="19"/>
        </w:rPr>
        <w:t xml:space="preserve">17. Introducción a las herramientas de macros y campos personalizados con </w:t>
      </w:r>
      <w:r w:rsidR="009D6E31">
        <w:rPr>
          <w:rFonts w:ascii="Verdana" w:eastAsia="Verdana" w:hAnsi="Verdana" w:cs="Verdana"/>
          <w:color w:val="000000"/>
          <w:sz w:val="19"/>
          <w:szCs w:val="19"/>
        </w:rPr>
        <w:t>Ms Project</w:t>
      </w:r>
      <w:r>
        <w:rPr>
          <w:rFonts w:ascii="Verdana" w:eastAsia="Verdana" w:hAnsi="Verdana" w:cs="Verdana"/>
          <w:color w:val="000000"/>
          <w:sz w:val="19"/>
          <w:szCs w:val="19"/>
        </w:rPr>
        <w:t xml:space="preserve"> </w:t>
      </w:r>
    </w:p>
    <w:p w14:paraId="00D7F758" w14:textId="77777777" w:rsidR="00C113C4" w:rsidRDefault="00D87E2A">
      <w:pPr>
        <w:widowControl w:val="0"/>
        <w:pBdr>
          <w:top w:val="nil"/>
          <w:left w:val="nil"/>
          <w:bottom w:val="nil"/>
          <w:right w:val="nil"/>
          <w:between w:val="nil"/>
        </w:pBdr>
        <w:spacing w:before="536" w:line="240" w:lineRule="auto"/>
        <w:ind w:left="376"/>
        <w:rPr>
          <w:rFonts w:ascii="Verdana" w:eastAsia="Verdana" w:hAnsi="Verdana" w:cs="Verdana"/>
          <w:b/>
          <w:color w:val="000000"/>
          <w:sz w:val="19"/>
          <w:szCs w:val="19"/>
        </w:rPr>
      </w:pPr>
      <w:r>
        <w:rPr>
          <w:rFonts w:ascii="Verdana" w:eastAsia="Verdana" w:hAnsi="Verdana" w:cs="Verdana"/>
          <w:b/>
          <w:color w:val="000000"/>
          <w:sz w:val="19"/>
          <w:szCs w:val="19"/>
        </w:rPr>
        <w:t xml:space="preserve">IV. METODOLOGÍA </w:t>
      </w:r>
    </w:p>
    <w:p w14:paraId="7838A9AE" w14:textId="572BA791" w:rsidR="00C113C4" w:rsidRDefault="00D87E2A">
      <w:pPr>
        <w:widowControl w:val="0"/>
        <w:pBdr>
          <w:top w:val="nil"/>
          <w:left w:val="nil"/>
          <w:bottom w:val="nil"/>
          <w:right w:val="nil"/>
          <w:between w:val="nil"/>
        </w:pBdr>
        <w:spacing w:before="189" w:line="263" w:lineRule="auto"/>
        <w:ind w:left="1095" w:right="-6" w:firstLine="9"/>
        <w:rPr>
          <w:rFonts w:ascii="Verdana" w:eastAsia="Verdana" w:hAnsi="Verdana" w:cs="Verdana"/>
          <w:color w:val="000000"/>
          <w:sz w:val="19"/>
          <w:szCs w:val="19"/>
        </w:rPr>
      </w:pPr>
      <w:r>
        <w:rPr>
          <w:rFonts w:ascii="Verdana" w:eastAsia="Verdana" w:hAnsi="Verdana" w:cs="Verdana"/>
          <w:color w:val="000000"/>
          <w:sz w:val="19"/>
          <w:szCs w:val="19"/>
        </w:rPr>
        <w:t xml:space="preserve">Por tratarse de un módulo fundamentalmente práctico, solamente se tiene una clase sincrónica, la primera. Cada clase tiene componentes de estudio de textos y </w:t>
      </w:r>
      <w:r w:rsidR="00B80D0D">
        <w:rPr>
          <w:rFonts w:ascii="Verdana" w:eastAsia="Verdana" w:hAnsi="Verdana" w:cs="Verdana"/>
          <w:color w:val="000000"/>
          <w:sz w:val="19"/>
          <w:szCs w:val="19"/>
        </w:rPr>
        <w:t xml:space="preserve">uno o dos </w:t>
      </w:r>
      <w:r>
        <w:rPr>
          <w:rFonts w:ascii="Verdana" w:eastAsia="Verdana" w:hAnsi="Verdana" w:cs="Verdana"/>
          <w:color w:val="000000"/>
          <w:sz w:val="19"/>
          <w:szCs w:val="19"/>
        </w:rPr>
        <w:t xml:space="preserve">videos, </w:t>
      </w:r>
      <w:r w:rsidR="00A9552A">
        <w:rPr>
          <w:rFonts w:ascii="Verdana" w:eastAsia="Verdana" w:hAnsi="Verdana" w:cs="Verdana"/>
          <w:color w:val="000000"/>
          <w:sz w:val="19"/>
          <w:szCs w:val="19"/>
        </w:rPr>
        <w:t>y otras</w:t>
      </w:r>
      <w:r>
        <w:rPr>
          <w:rFonts w:ascii="Verdana" w:eastAsia="Verdana" w:hAnsi="Verdana" w:cs="Verdana"/>
          <w:color w:val="000000"/>
          <w:sz w:val="19"/>
          <w:szCs w:val="19"/>
        </w:rPr>
        <w:t xml:space="preserve"> son de aplicación del enfoque de la Dirección de Proyectos y las clases de MS  Project y su aplicación en un proyecto. </w:t>
      </w:r>
    </w:p>
    <w:p w14:paraId="67885BA0" w14:textId="0D7092EE" w:rsidR="009D6E31" w:rsidRDefault="009D6E31">
      <w:pPr>
        <w:widowControl w:val="0"/>
        <w:pBdr>
          <w:top w:val="nil"/>
          <w:left w:val="nil"/>
          <w:bottom w:val="nil"/>
          <w:right w:val="nil"/>
          <w:between w:val="nil"/>
        </w:pBdr>
        <w:spacing w:before="189" w:line="263" w:lineRule="auto"/>
        <w:ind w:left="1095" w:right="-6" w:firstLine="9"/>
        <w:rPr>
          <w:rFonts w:ascii="Verdana" w:eastAsia="Verdana" w:hAnsi="Verdana" w:cs="Verdana"/>
          <w:color w:val="000000"/>
          <w:sz w:val="19"/>
          <w:szCs w:val="19"/>
        </w:rPr>
      </w:pPr>
      <w:r>
        <w:rPr>
          <w:rFonts w:ascii="Verdana" w:eastAsia="Verdana" w:hAnsi="Verdana" w:cs="Verdana"/>
          <w:color w:val="000000"/>
          <w:sz w:val="19"/>
          <w:szCs w:val="19"/>
        </w:rPr>
        <w:t xml:space="preserve">La plataforma que será utilizada es la Google </w:t>
      </w:r>
      <w:proofErr w:type="spellStart"/>
      <w:r>
        <w:rPr>
          <w:rFonts w:ascii="Verdana" w:eastAsia="Verdana" w:hAnsi="Verdana" w:cs="Verdana"/>
          <w:color w:val="000000"/>
          <w:sz w:val="19"/>
          <w:szCs w:val="19"/>
        </w:rPr>
        <w:t>Classroom</w:t>
      </w:r>
      <w:proofErr w:type="spellEnd"/>
      <w:r>
        <w:rPr>
          <w:rFonts w:ascii="Verdana" w:eastAsia="Verdana" w:hAnsi="Verdana" w:cs="Verdana"/>
          <w:color w:val="000000"/>
          <w:sz w:val="19"/>
          <w:szCs w:val="19"/>
        </w:rPr>
        <w:t xml:space="preserve"> y las transmisiones serán hecha por Google </w:t>
      </w:r>
      <w:proofErr w:type="spellStart"/>
      <w:r>
        <w:rPr>
          <w:rFonts w:ascii="Verdana" w:eastAsia="Verdana" w:hAnsi="Verdana" w:cs="Verdana"/>
          <w:color w:val="000000"/>
          <w:sz w:val="19"/>
          <w:szCs w:val="19"/>
        </w:rPr>
        <w:t>Meet</w:t>
      </w:r>
      <w:proofErr w:type="spellEnd"/>
      <w:r>
        <w:rPr>
          <w:rFonts w:ascii="Verdana" w:eastAsia="Verdana" w:hAnsi="Verdana" w:cs="Verdana"/>
          <w:color w:val="000000"/>
          <w:sz w:val="19"/>
          <w:szCs w:val="19"/>
        </w:rPr>
        <w:t>. En cada jornada se grabarán las exposiciones y quedarán en la plataforma para consulta.</w:t>
      </w:r>
    </w:p>
    <w:p w14:paraId="32C1786C" w14:textId="4DBFA7CD" w:rsidR="009D6E31" w:rsidRDefault="009D6E31">
      <w:pPr>
        <w:widowControl w:val="0"/>
        <w:pBdr>
          <w:top w:val="nil"/>
          <w:left w:val="nil"/>
          <w:bottom w:val="nil"/>
          <w:right w:val="nil"/>
          <w:between w:val="nil"/>
        </w:pBdr>
        <w:spacing w:before="189" w:line="263" w:lineRule="auto"/>
        <w:ind w:left="1095" w:right="-6" w:firstLine="9"/>
        <w:rPr>
          <w:rFonts w:ascii="Verdana" w:eastAsia="Verdana" w:hAnsi="Verdana" w:cs="Verdana"/>
          <w:color w:val="000000"/>
          <w:sz w:val="19"/>
          <w:szCs w:val="19"/>
        </w:rPr>
      </w:pPr>
      <w:r>
        <w:rPr>
          <w:rFonts w:ascii="Verdana" w:eastAsia="Verdana" w:hAnsi="Verdana" w:cs="Verdana"/>
          <w:color w:val="000000"/>
          <w:sz w:val="19"/>
          <w:szCs w:val="19"/>
        </w:rPr>
        <w:t>Los trabajos de clase serán levantados a la plataforma para su calificación por los instructores.</w:t>
      </w:r>
    </w:p>
    <w:p w14:paraId="30D279B0" w14:textId="77777777" w:rsidR="00C113C4" w:rsidRDefault="00D87E2A">
      <w:pPr>
        <w:widowControl w:val="0"/>
        <w:pBdr>
          <w:top w:val="nil"/>
          <w:left w:val="nil"/>
          <w:bottom w:val="nil"/>
          <w:right w:val="nil"/>
          <w:between w:val="nil"/>
        </w:pBdr>
        <w:spacing w:before="592" w:line="240" w:lineRule="auto"/>
        <w:ind w:left="367"/>
        <w:rPr>
          <w:rFonts w:ascii="Verdana" w:eastAsia="Verdana" w:hAnsi="Verdana" w:cs="Verdana"/>
          <w:b/>
          <w:color w:val="000000"/>
          <w:sz w:val="19"/>
          <w:szCs w:val="19"/>
        </w:rPr>
      </w:pPr>
      <w:r>
        <w:rPr>
          <w:rFonts w:ascii="Verdana" w:eastAsia="Verdana" w:hAnsi="Verdana" w:cs="Verdana"/>
          <w:b/>
          <w:color w:val="000000"/>
          <w:sz w:val="19"/>
          <w:szCs w:val="19"/>
        </w:rPr>
        <w:t>V. CRONOGRAMA DETALLADO DE ACTIVIDADES</w:t>
      </w:r>
    </w:p>
    <w:tbl>
      <w:tblPr>
        <w:tblStyle w:val="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0"/>
        <w:gridCol w:w="3656"/>
        <w:gridCol w:w="1447"/>
        <w:gridCol w:w="1339"/>
        <w:gridCol w:w="1459"/>
        <w:gridCol w:w="1343"/>
      </w:tblGrid>
      <w:tr w:rsidR="009D6E31" w14:paraId="2DA1BC72" w14:textId="77777777" w:rsidTr="00D80EA1">
        <w:trPr>
          <w:trHeight w:val="665"/>
        </w:trPr>
        <w:tc>
          <w:tcPr>
            <w:tcW w:w="260" w:type="pct"/>
            <w:shd w:val="clear" w:color="auto" w:fill="auto"/>
            <w:tcMar>
              <w:top w:w="100" w:type="dxa"/>
              <w:left w:w="100" w:type="dxa"/>
              <w:bottom w:w="100" w:type="dxa"/>
              <w:right w:w="100" w:type="dxa"/>
            </w:tcMar>
          </w:tcPr>
          <w:p w14:paraId="15933586"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Dia </w:t>
            </w:r>
          </w:p>
        </w:tc>
        <w:tc>
          <w:tcPr>
            <w:tcW w:w="2194" w:type="pct"/>
            <w:shd w:val="clear" w:color="auto" w:fill="auto"/>
            <w:tcMar>
              <w:top w:w="100" w:type="dxa"/>
              <w:left w:w="100" w:type="dxa"/>
              <w:bottom w:w="100" w:type="dxa"/>
              <w:right w:w="100" w:type="dxa"/>
            </w:tcMar>
          </w:tcPr>
          <w:p w14:paraId="4B790E53"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Clase </w:t>
            </w:r>
          </w:p>
        </w:tc>
        <w:tc>
          <w:tcPr>
            <w:tcW w:w="650" w:type="pct"/>
          </w:tcPr>
          <w:p w14:paraId="2ECDFB17" w14:textId="1F841AE0" w:rsidR="009D6E31" w:rsidRDefault="009D6E31">
            <w:pPr>
              <w:widowControl w:val="0"/>
              <w:pBdr>
                <w:top w:val="nil"/>
                <w:left w:val="nil"/>
                <w:bottom w:val="nil"/>
                <w:right w:val="nil"/>
                <w:between w:val="nil"/>
              </w:pBdr>
              <w:spacing w:line="240" w:lineRule="auto"/>
              <w:ind w:right="213"/>
              <w:jc w:val="right"/>
              <w:rPr>
                <w:rFonts w:ascii="Verdana" w:eastAsia="Verdana" w:hAnsi="Verdana" w:cs="Verdana"/>
                <w:b/>
                <w:color w:val="000000"/>
                <w:sz w:val="18"/>
                <w:szCs w:val="18"/>
              </w:rPr>
            </w:pPr>
            <w:r>
              <w:rPr>
                <w:rFonts w:ascii="Verdana" w:eastAsia="Verdana" w:hAnsi="Verdana" w:cs="Verdana"/>
                <w:b/>
                <w:color w:val="000000"/>
                <w:sz w:val="18"/>
                <w:szCs w:val="18"/>
              </w:rPr>
              <w:t>Instructor</w:t>
            </w:r>
          </w:p>
        </w:tc>
        <w:tc>
          <w:tcPr>
            <w:tcW w:w="650" w:type="pct"/>
            <w:shd w:val="clear" w:color="auto" w:fill="auto"/>
            <w:tcMar>
              <w:top w:w="100" w:type="dxa"/>
              <w:left w:w="100" w:type="dxa"/>
              <w:bottom w:w="100" w:type="dxa"/>
              <w:right w:w="100" w:type="dxa"/>
            </w:tcMar>
          </w:tcPr>
          <w:p w14:paraId="7E276C47" w14:textId="63D2F355" w:rsidR="009D6E31" w:rsidRDefault="009D6E31">
            <w:pPr>
              <w:widowControl w:val="0"/>
              <w:pBdr>
                <w:top w:val="nil"/>
                <w:left w:val="nil"/>
                <w:bottom w:val="nil"/>
                <w:right w:val="nil"/>
                <w:between w:val="nil"/>
              </w:pBdr>
              <w:spacing w:line="240" w:lineRule="auto"/>
              <w:ind w:right="213"/>
              <w:jc w:val="right"/>
              <w:rPr>
                <w:rFonts w:ascii="Verdana" w:eastAsia="Verdana" w:hAnsi="Verdana" w:cs="Verdana"/>
                <w:b/>
                <w:color w:val="000000"/>
                <w:sz w:val="18"/>
                <w:szCs w:val="18"/>
              </w:rPr>
            </w:pPr>
            <w:r>
              <w:rPr>
                <w:rFonts w:ascii="Verdana" w:eastAsia="Verdana" w:hAnsi="Verdana" w:cs="Verdana"/>
                <w:b/>
                <w:color w:val="000000"/>
                <w:sz w:val="18"/>
                <w:szCs w:val="18"/>
              </w:rPr>
              <w:t xml:space="preserve">Horas de  </w:t>
            </w:r>
          </w:p>
          <w:p w14:paraId="4971CFBC" w14:textId="77777777" w:rsidR="009D6E31" w:rsidRDefault="009D6E31">
            <w:pPr>
              <w:widowControl w:val="0"/>
              <w:pBdr>
                <w:top w:val="nil"/>
                <w:left w:val="nil"/>
                <w:bottom w:val="nil"/>
                <w:right w:val="nil"/>
                <w:between w:val="nil"/>
              </w:pBdr>
              <w:spacing w:before="8"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clase  </w:t>
            </w:r>
          </w:p>
          <w:p w14:paraId="2E3B4786" w14:textId="77777777" w:rsidR="009D6E31" w:rsidRDefault="009D6E31">
            <w:pPr>
              <w:widowControl w:val="0"/>
              <w:pBdr>
                <w:top w:val="nil"/>
                <w:left w:val="nil"/>
                <w:bottom w:val="nil"/>
                <w:right w:val="nil"/>
                <w:between w:val="nil"/>
              </w:pBdr>
              <w:spacing w:before="8"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sincrónicas</w:t>
            </w:r>
          </w:p>
        </w:tc>
        <w:tc>
          <w:tcPr>
            <w:tcW w:w="708" w:type="pct"/>
            <w:shd w:val="clear" w:color="auto" w:fill="auto"/>
            <w:tcMar>
              <w:top w:w="100" w:type="dxa"/>
              <w:left w:w="100" w:type="dxa"/>
              <w:bottom w:w="100" w:type="dxa"/>
              <w:right w:w="100" w:type="dxa"/>
            </w:tcMar>
          </w:tcPr>
          <w:p w14:paraId="3333AC8F" w14:textId="77777777" w:rsidR="009D6E31" w:rsidRDefault="009D6E31">
            <w:pPr>
              <w:widowControl w:val="0"/>
              <w:pBdr>
                <w:top w:val="nil"/>
                <w:left w:val="nil"/>
                <w:bottom w:val="nil"/>
                <w:right w:val="nil"/>
                <w:between w:val="nil"/>
              </w:pBdr>
              <w:spacing w:line="240" w:lineRule="auto"/>
              <w:ind w:right="249"/>
              <w:jc w:val="right"/>
              <w:rPr>
                <w:rFonts w:ascii="Verdana" w:eastAsia="Verdana" w:hAnsi="Verdana" w:cs="Verdana"/>
                <w:b/>
                <w:color w:val="000000"/>
                <w:sz w:val="18"/>
                <w:szCs w:val="18"/>
              </w:rPr>
            </w:pPr>
            <w:r>
              <w:rPr>
                <w:rFonts w:ascii="Verdana" w:eastAsia="Verdana" w:hAnsi="Verdana" w:cs="Verdana"/>
                <w:b/>
                <w:color w:val="000000"/>
                <w:sz w:val="18"/>
                <w:szCs w:val="18"/>
              </w:rPr>
              <w:t xml:space="preserve">Horas de  </w:t>
            </w:r>
          </w:p>
          <w:p w14:paraId="606FAB5C" w14:textId="77777777" w:rsidR="009D6E31" w:rsidRDefault="009D6E31">
            <w:pPr>
              <w:widowControl w:val="0"/>
              <w:pBdr>
                <w:top w:val="nil"/>
                <w:left w:val="nil"/>
                <w:bottom w:val="nil"/>
                <w:right w:val="nil"/>
                <w:between w:val="nil"/>
              </w:pBdr>
              <w:spacing w:before="8"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clase  </w:t>
            </w:r>
          </w:p>
          <w:p w14:paraId="370DD837" w14:textId="77777777" w:rsidR="009D6E31" w:rsidRDefault="009D6E31">
            <w:pPr>
              <w:widowControl w:val="0"/>
              <w:pBdr>
                <w:top w:val="nil"/>
                <w:left w:val="nil"/>
                <w:bottom w:val="nil"/>
                <w:right w:val="nil"/>
                <w:between w:val="nil"/>
              </w:pBdr>
              <w:spacing w:before="8"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asincrónicas</w:t>
            </w:r>
          </w:p>
        </w:tc>
        <w:tc>
          <w:tcPr>
            <w:tcW w:w="537" w:type="pct"/>
            <w:shd w:val="clear" w:color="auto" w:fill="auto"/>
            <w:tcMar>
              <w:top w:w="100" w:type="dxa"/>
              <w:left w:w="100" w:type="dxa"/>
              <w:bottom w:w="100" w:type="dxa"/>
              <w:right w:w="100" w:type="dxa"/>
            </w:tcMar>
          </w:tcPr>
          <w:p w14:paraId="292C901F" w14:textId="77777777" w:rsidR="009D6E31" w:rsidRDefault="009D6E31">
            <w:pPr>
              <w:widowControl w:val="0"/>
              <w:pBdr>
                <w:top w:val="nil"/>
                <w:left w:val="nil"/>
                <w:bottom w:val="nil"/>
                <w:right w:val="nil"/>
                <w:between w:val="nil"/>
              </w:pBdr>
              <w:spacing w:line="242" w:lineRule="auto"/>
              <w:ind w:left="150" w:right="80" w:firstLine="20"/>
              <w:jc w:val="both"/>
              <w:rPr>
                <w:rFonts w:ascii="Verdana" w:eastAsia="Verdana" w:hAnsi="Verdana" w:cs="Verdana"/>
                <w:b/>
                <w:color w:val="000000"/>
                <w:sz w:val="18"/>
                <w:szCs w:val="18"/>
              </w:rPr>
            </w:pPr>
            <w:r>
              <w:rPr>
                <w:rFonts w:ascii="Verdana" w:eastAsia="Verdana" w:hAnsi="Verdana" w:cs="Verdana"/>
                <w:b/>
                <w:color w:val="000000"/>
                <w:sz w:val="18"/>
                <w:szCs w:val="18"/>
              </w:rPr>
              <w:t>Horas de  trabajo a  distancia</w:t>
            </w:r>
          </w:p>
        </w:tc>
      </w:tr>
      <w:tr w:rsidR="009D6E31" w14:paraId="32387B53" w14:textId="77777777" w:rsidTr="00D80EA1">
        <w:trPr>
          <w:trHeight w:val="815"/>
        </w:trPr>
        <w:tc>
          <w:tcPr>
            <w:tcW w:w="260" w:type="pct"/>
            <w:shd w:val="clear" w:color="auto" w:fill="auto"/>
            <w:tcMar>
              <w:top w:w="100" w:type="dxa"/>
              <w:left w:w="100" w:type="dxa"/>
              <w:bottom w:w="100" w:type="dxa"/>
              <w:right w:w="100" w:type="dxa"/>
            </w:tcMar>
          </w:tcPr>
          <w:p w14:paraId="30C72A52" w14:textId="77777777" w:rsidR="009D6E31" w:rsidRDefault="009D6E31">
            <w:pPr>
              <w:widowControl w:val="0"/>
              <w:pBdr>
                <w:top w:val="nil"/>
                <w:left w:val="nil"/>
                <w:bottom w:val="nil"/>
                <w:right w:val="nil"/>
                <w:between w:val="nil"/>
              </w:pBdr>
              <w:spacing w:line="240" w:lineRule="auto"/>
              <w:ind w:left="139"/>
              <w:rPr>
                <w:rFonts w:ascii="Verdana" w:eastAsia="Verdana" w:hAnsi="Verdana" w:cs="Verdana"/>
                <w:color w:val="000000"/>
                <w:sz w:val="19"/>
                <w:szCs w:val="19"/>
              </w:rPr>
            </w:pPr>
            <w:r>
              <w:rPr>
                <w:rFonts w:ascii="Verdana" w:eastAsia="Verdana" w:hAnsi="Verdana" w:cs="Verdana"/>
                <w:color w:val="000000"/>
                <w:sz w:val="19"/>
                <w:szCs w:val="19"/>
              </w:rPr>
              <w:t xml:space="preserve">1 </w:t>
            </w:r>
          </w:p>
        </w:tc>
        <w:tc>
          <w:tcPr>
            <w:tcW w:w="2194" w:type="pct"/>
            <w:shd w:val="clear" w:color="auto" w:fill="auto"/>
            <w:tcMar>
              <w:top w:w="100" w:type="dxa"/>
              <w:left w:w="100" w:type="dxa"/>
              <w:bottom w:w="100" w:type="dxa"/>
              <w:right w:w="100" w:type="dxa"/>
            </w:tcMar>
          </w:tcPr>
          <w:p w14:paraId="63AF5B83" w14:textId="389A80DE" w:rsidR="009D6E31" w:rsidRPr="00D80EA1" w:rsidRDefault="009D6E31">
            <w:pPr>
              <w:widowControl w:val="0"/>
              <w:pBdr>
                <w:top w:val="nil"/>
                <w:left w:val="nil"/>
                <w:bottom w:val="nil"/>
                <w:right w:val="nil"/>
                <w:between w:val="nil"/>
              </w:pBdr>
              <w:spacing w:line="243" w:lineRule="auto"/>
              <w:ind w:left="122" w:right="280" w:firstLine="8"/>
              <w:rPr>
                <w:rFonts w:ascii="Calibri" w:eastAsia="Calibri" w:hAnsi="Calibri" w:cs="Calibri"/>
                <w:color w:val="000000"/>
              </w:rPr>
            </w:pPr>
            <w:r w:rsidRPr="00D80EA1">
              <w:rPr>
                <w:rFonts w:ascii="Calibri" w:eastAsia="Calibri" w:hAnsi="Calibri" w:cs="Calibri"/>
                <w:color w:val="000000"/>
              </w:rPr>
              <w:t>Introducción a los Proyectos, ciclo de vida y la organización. Gestión de la integración y Procesos del Proyecto</w:t>
            </w:r>
            <w:r w:rsidR="00D80EA1" w:rsidRPr="00D80EA1">
              <w:rPr>
                <w:rFonts w:ascii="Calibri" w:eastAsia="Calibri" w:hAnsi="Calibri" w:cs="Calibri"/>
                <w:color w:val="000000"/>
              </w:rPr>
              <w:t>.</w:t>
            </w:r>
            <w:r w:rsidRPr="00D80EA1">
              <w:rPr>
                <w:rFonts w:ascii="Calibri" w:eastAsia="Calibri" w:hAnsi="Calibri" w:cs="Calibri"/>
                <w:color w:val="000000"/>
              </w:rPr>
              <w:t xml:space="preserve"> </w:t>
            </w:r>
            <w:r w:rsidR="00D80EA1" w:rsidRPr="00D80EA1">
              <w:rPr>
                <w:rFonts w:ascii="Calibri" w:eastAsia="Calibri" w:hAnsi="Calibri" w:cs="Calibri"/>
                <w:color w:val="000000"/>
              </w:rPr>
              <w:t xml:space="preserve">Gestión del Alcance del Proyecto. </w:t>
            </w:r>
          </w:p>
        </w:tc>
        <w:tc>
          <w:tcPr>
            <w:tcW w:w="650" w:type="pct"/>
          </w:tcPr>
          <w:p w14:paraId="72429F7B" w14:textId="0E40684F" w:rsidR="009D6E31" w:rsidRDefault="009D6E31" w:rsidP="00D80EA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Manuel Benítez Codas</w:t>
            </w:r>
          </w:p>
        </w:tc>
        <w:tc>
          <w:tcPr>
            <w:tcW w:w="650" w:type="pct"/>
            <w:shd w:val="clear" w:color="auto" w:fill="auto"/>
            <w:tcMar>
              <w:top w:w="100" w:type="dxa"/>
              <w:left w:w="100" w:type="dxa"/>
              <w:bottom w:w="100" w:type="dxa"/>
              <w:right w:w="100" w:type="dxa"/>
            </w:tcMar>
          </w:tcPr>
          <w:p w14:paraId="5956949E" w14:textId="2F267AD2"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708" w:type="pct"/>
            <w:shd w:val="clear" w:color="auto" w:fill="auto"/>
            <w:tcMar>
              <w:top w:w="100" w:type="dxa"/>
              <w:left w:w="100" w:type="dxa"/>
              <w:bottom w:w="100" w:type="dxa"/>
              <w:right w:w="100" w:type="dxa"/>
            </w:tcMar>
          </w:tcPr>
          <w:p w14:paraId="69905E0B"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1 </w:t>
            </w:r>
          </w:p>
        </w:tc>
        <w:tc>
          <w:tcPr>
            <w:tcW w:w="537" w:type="pct"/>
            <w:shd w:val="clear" w:color="auto" w:fill="auto"/>
            <w:tcMar>
              <w:top w:w="100" w:type="dxa"/>
              <w:left w:w="100" w:type="dxa"/>
              <w:bottom w:w="100" w:type="dxa"/>
              <w:right w:w="100" w:type="dxa"/>
            </w:tcMar>
          </w:tcPr>
          <w:p w14:paraId="6274B45F" w14:textId="0822786E" w:rsidR="009D6E31" w:rsidRDefault="00035A86">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1</w:t>
            </w:r>
          </w:p>
        </w:tc>
      </w:tr>
      <w:tr w:rsidR="009D6E31" w14:paraId="33C8C5B2" w14:textId="77777777" w:rsidTr="00D80EA1">
        <w:trPr>
          <w:trHeight w:val="547"/>
        </w:trPr>
        <w:tc>
          <w:tcPr>
            <w:tcW w:w="260" w:type="pct"/>
            <w:shd w:val="clear" w:color="auto" w:fill="auto"/>
            <w:tcMar>
              <w:top w:w="100" w:type="dxa"/>
              <w:left w:w="100" w:type="dxa"/>
              <w:bottom w:w="100" w:type="dxa"/>
              <w:right w:w="100" w:type="dxa"/>
            </w:tcMar>
          </w:tcPr>
          <w:p w14:paraId="4D1FC4CA" w14:textId="2DA927DA" w:rsidR="009D6E31" w:rsidRDefault="00D80EA1">
            <w:pPr>
              <w:widowControl w:val="0"/>
              <w:pBdr>
                <w:top w:val="nil"/>
                <w:left w:val="nil"/>
                <w:bottom w:val="nil"/>
                <w:right w:val="nil"/>
                <w:between w:val="nil"/>
              </w:pBdr>
              <w:spacing w:line="240" w:lineRule="auto"/>
              <w:ind w:left="129"/>
              <w:rPr>
                <w:rFonts w:ascii="Verdana" w:eastAsia="Verdana" w:hAnsi="Verdana" w:cs="Verdana"/>
                <w:color w:val="000000"/>
                <w:sz w:val="19"/>
                <w:szCs w:val="19"/>
              </w:rPr>
            </w:pPr>
            <w:r>
              <w:rPr>
                <w:rFonts w:ascii="Verdana" w:eastAsia="Verdana" w:hAnsi="Verdana" w:cs="Verdana"/>
                <w:color w:val="000000"/>
                <w:sz w:val="19"/>
                <w:szCs w:val="19"/>
              </w:rPr>
              <w:t>2</w:t>
            </w:r>
          </w:p>
        </w:tc>
        <w:tc>
          <w:tcPr>
            <w:tcW w:w="2194" w:type="pct"/>
            <w:shd w:val="clear" w:color="auto" w:fill="auto"/>
            <w:tcMar>
              <w:top w:w="100" w:type="dxa"/>
              <w:left w:w="100" w:type="dxa"/>
              <w:bottom w:w="100" w:type="dxa"/>
              <w:right w:w="100" w:type="dxa"/>
            </w:tcMar>
          </w:tcPr>
          <w:p w14:paraId="56CD5279" w14:textId="159C0945" w:rsidR="009D6E31" w:rsidRPr="00D80EA1" w:rsidRDefault="009D6E31">
            <w:pPr>
              <w:widowControl w:val="0"/>
              <w:pBdr>
                <w:top w:val="nil"/>
                <w:left w:val="nil"/>
                <w:bottom w:val="nil"/>
                <w:right w:val="nil"/>
                <w:between w:val="nil"/>
              </w:pBdr>
              <w:spacing w:line="243" w:lineRule="auto"/>
              <w:ind w:left="129" w:right="135" w:hanging="6"/>
              <w:rPr>
                <w:rFonts w:ascii="Calibri" w:eastAsia="Calibri" w:hAnsi="Calibri" w:cs="Calibri"/>
                <w:color w:val="000000"/>
              </w:rPr>
            </w:pPr>
            <w:r w:rsidRPr="00D80EA1">
              <w:rPr>
                <w:rFonts w:ascii="Calibri" w:eastAsia="Calibri" w:hAnsi="Calibri" w:cs="Calibri"/>
                <w:color w:val="000000"/>
              </w:rPr>
              <w:t xml:space="preserve">Gestión de los Interesados del Proyecto. Gestión de los Riesgos del Proyecto </w:t>
            </w:r>
          </w:p>
        </w:tc>
        <w:tc>
          <w:tcPr>
            <w:tcW w:w="650" w:type="pct"/>
          </w:tcPr>
          <w:p w14:paraId="4A717743" w14:textId="1B1C1F89" w:rsidR="009D6E31" w:rsidRDefault="009D6E31" w:rsidP="00D80EA1">
            <w:pPr>
              <w:widowControl w:val="0"/>
              <w:pBdr>
                <w:top w:val="nil"/>
                <w:left w:val="nil"/>
                <w:bottom w:val="nil"/>
                <w:right w:val="nil"/>
                <w:between w:val="nil"/>
              </w:pBdr>
              <w:jc w:val="center"/>
              <w:rPr>
                <w:rFonts w:ascii="Calibri" w:eastAsia="Calibri" w:hAnsi="Calibri" w:cs="Calibri"/>
                <w:color w:val="000000"/>
              </w:rPr>
            </w:pPr>
            <w:proofErr w:type="spellStart"/>
            <w:r>
              <w:rPr>
                <w:rFonts w:ascii="Calibri" w:eastAsia="Calibri" w:hAnsi="Calibri" w:cs="Calibri"/>
                <w:color w:val="000000"/>
              </w:rPr>
              <w:t>Idelín</w:t>
            </w:r>
            <w:proofErr w:type="spellEnd"/>
            <w:r>
              <w:rPr>
                <w:rFonts w:ascii="Calibri" w:eastAsia="Calibri" w:hAnsi="Calibri" w:cs="Calibri"/>
                <w:color w:val="000000"/>
              </w:rPr>
              <w:t xml:space="preserve"> Molinas vega</w:t>
            </w:r>
          </w:p>
        </w:tc>
        <w:tc>
          <w:tcPr>
            <w:tcW w:w="650" w:type="pct"/>
            <w:shd w:val="clear" w:color="auto" w:fill="auto"/>
            <w:tcMar>
              <w:top w:w="100" w:type="dxa"/>
              <w:left w:w="100" w:type="dxa"/>
              <w:bottom w:w="100" w:type="dxa"/>
              <w:right w:w="100" w:type="dxa"/>
            </w:tcMar>
          </w:tcPr>
          <w:p w14:paraId="1DE1C4AD" w14:textId="286BCBAD" w:rsidR="009D6E31" w:rsidRDefault="009D6E31">
            <w:pPr>
              <w:widowControl w:val="0"/>
              <w:pBdr>
                <w:top w:val="nil"/>
                <w:left w:val="nil"/>
                <w:bottom w:val="nil"/>
                <w:right w:val="nil"/>
                <w:between w:val="nil"/>
              </w:pBdr>
              <w:rPr>
                <w:rFonts w:ascii="Calibri" w:eastAsia="Calibri" w:hAnsi="Calibri" w:cs="Calibri"/>
                <w:color w:val="000000"/>
              </w:rPr>
            </w:pPr>
          </w:p>
        </w:tc>
        <w:tc>
          <w:tcPr>
            <w:tcW w:w="708" w:type="pct"/>
            <w:shd w:val="clear" w:color="auto" w:fill="auto"/>
            <w:tcMar>
              <w:top w:w="100" w:type="dxa"/>
              <w:left w:w="100" w:type="dxa"/>
              <w:bottom w:w="100" w:type="dxa"/>
              <w:right w:w="100" w:type="dxa"/>
            </w:tcMar>
          </w:tcPr>
          <w:p w14:paraId="7942D6B8"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537" w:type="pct"/>
            <w:shd w:val="clear" w:color="auto" w:fill="auto"/>
            <w:tcMar>
              <w:top w:w="100" w:type="dxa"/>
              <w:left w:w="100" w:type="dxa"/>
              <w:bottom w:w="100" w:type="dxa"/>
              <w:right w:w="100" w:type="dxa"/>
            </w:tcMar>
          </w:tcPr>
          <w:p w14:paraId="143441B0"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2</w:t>
            </w:r>
          </w:p>
        </w:tc>
      </w:tr>
      <w:tr w:rsidR="009D6E31" w14:paraId="73D98E76" w14:textId="77777777" w:rsidTr="00D80EA1">
        <w:trPr>
          <w:trHeight w:val="278"/>
        </w:trPr>
        <w:tc>
          <w:tcPr>
            <w:tcW w:w="260" w:type="pct"/>
            <w:shd w:val="clear" w:color="auto" w:fill="auto"/>
            <w:tcMar>
              <w:top w:w="100" w:type="dxa"/>
              <w:left w:w="100" w:type="dxa"/>
              <w:bottom w:w="100" w:type="dxa"/>
              <w:right w:w="100" w:type="dxa"/>
            </w:tcMar>
          </w:tcPr>
          <w:p w14:paraId="3854FF74" w14:textId="0D04E814" w:rsidR="009D6E31" w:rsidRDefault="00D80EA1">
            <w:pPr>
              <w:widowControl w:val="0"/>
              <w:pBdr>
                <w:top w:val="nil"/>
                <w:left w:val="nil"/>
                <w:bottom w:val="nil"/>
                <w:right w:val="nil"/>
                <w:between w:val="nil"/>
              </w:pBdr>
              <w:spacing w:line="240" w:lineRule="auto"/>
              <w:ind w:left="120"/>
              <w:rPr>
                <w:rFonts w:ascii="Verdana" w:eastAsia="Verdana" w:hAnsi="Verdana" w:cs="Verdana"/>
                <w:color w:val="000000"/>
                <w:sz w:val="19"/>
                <w:szCs w:val="19"/>
              </w:rPr>
            </w:pPr>
            <w:r>
              <w:rPr>
                <w:rFonts w:ascii="Verdana" w:eastAsia="Verdana" w:hAnsi="Verdana" w:cs="Verdana"/>
                <w:color w:val="000000"/>
                <w:sz w:val="19"/>
                <w:szCs w:val="19"/>
              </w:rPr>
              <w:t>3</w:t>
            </w:r>
          </w:p>
        </w:tc>
        <w:tc>
          <w:tcPr>
            <w:tcW w:w="2194" w:type="pct"/>
            <w:shd w:val="clear" w:color="auto" w:fill="auto"/>
            <w:tcMar>
              <w:top w:w="100" w:type="dxa"/>
              <w:left w:w="100" w:type="dxa"/>
              <w:bottom w:w="100" w:type="dxa"/>
              <w:right w:w="100" w:type="dxa"/>
            </w:tcMar>
          </w:tcPr>
          <w:p w14:paraId="2FD8CB0D" w14:textId="05F0BF8A" w:rsidR="009D6E31" w:rsidRPr="00D80EA1" w:rsidRDefault="009D6E31">
            <w:pPr>
              <w:widowControl w:val="0"/>
              <w:pBdr>
                <w:top w:val="nil"/>
                <w:left w:val="nil"/>
                <w:bottom w:val="nil"/>
                <w:right w:val="nil"/>
                <w:between w:val="nil"/>
              </w:pBdr>
              <w:spacing w:line="240" w:lineRule="auto"/>
              <w:ind w:left="122"/>
              <w:rPr>
                <w:rFonts w:ascii="Calibri" w:eastAsia="Calibri" w:hAnsi="Calibri" w:cs="Calibri"/>
                <w:color w:val="000000"/>
              </w:rPr>
            </w:pPr>
            <w:r w:rsidRPr="00D80EA1">
              <w:rPr>
                <w:rFonts w:ascii="Calibri" w:eastAsia="Calibri" w:hAnsi="Calibri" w:cs="Calibri"/>
                <w:color w:val="000000"/>
              </w:rPr>
              <w:t xml:space="preserve">Gestión del Cronograma del Proyecto. </w:t>
            </w:r>
          </w:p>
        </w:tc>
        <w:tc>
          <w:tcPr>
            <w:tcW w:w="650" w:type="pct"/>
          </w:tcPr>
          <w:p w14:paraId="5B06D412" w14:textId="3007CEA3" w:rsidR="009D6E31" w:rsidRDefault="009D6E31" w:rsidP="00D80EA1">
            <w:pPr>
              <w:widowControl w:val="0"/>
              <w:pBdr>
                <w:top w:val="nil"/>
                <w:left w:val="nil"/>
                <w:bottom w:val="nil"/>
                <w:right w:val="nil"/>
                <w:between w:val="nil"/>
              </w:pBdr>
              <w:jc w:val="center"/>
              <w:rPr>
                <w:rFonts w:ascii="Calibri" w:eastAsia="Calibri" w:hAnsi="Calibri" w:cs="Calibri"/>
                <w:color w:val="000000"/>
              </w:rPr>
            </w:pPr>
            <w:r>
              <w:rPr>
                <w:rFonts w:ascii="Verdana" w:eastAsia="Verdana" w:hAnsi="Verdana" w:cs="Verdana"/>
                <w:color w:val="000000"/>
                <w:sz w:val="19"/>
                <w:szCs w:val="19"/>
              </w:rPr>
              <w:t>Manuel Benítez Codas</w:t>
            </w:r>
          </w:p>
        </w:tc>
        <w:tc>
          <w:tcPr>
            <w:tcW w:w="650" w:type="pct"/>
            <w:shd w:val="clear" w:color="auto" w:fill="auto"/>
            <w:tcMar>
              <w:top w:w="100" w:type="dxa"/>
              <w:left w:w="100" w:type="dxa"/>
              <w:bottom w:w="100" w:type="dxa"/>
              <w:right w:w="100" w:type="dxa"/>
            </w:tcMar>
          </w:tcPr>
          <w:p w14:paraId="2AF27742" w14:textId="7DF92B80" w:rsidR="009D6E31" w:rsidRDefault="009D6E31">
            <w:pPr>
              <w:widowControl w:val="0"/>
              <w:pBdr>
                <w:top w:val="nil"/>
                <w:left w:val="nil"/>
                <w:bottom w:val="nil"/>
                <w:right w:val="nil"/>
                <w:between w:val="nil"/>
              </w:pBdr>
              <w:rPr>
                <w:rFonts w:ascii="Calibri" w:eastAsia="Calibri" w:hAnsi="Calibri" w:cs="Calibri"/>
                <w:color w:val="000000"/>
              </w:rPr>
            </w:pPr>
          </w:p>
        </w:tc>
        <w:tc>
          <w:tcPr>
            <w:tcW w:w="708" w:type="pct"/>
            <w:shd w:val="clear" w:color="auto" w:fill="auto"/>
            <w:tcMar>
              <w:top w:w="100" w:type="dxa"/>
              <w:left w:w="100" w:type="dxa"/>
              <w:bottom w:w="100" w:type="dxa"/>
              <w:right w:w="100" w:type="dxa"/>
            </w:tcMar>
          </w:tcPr>
          <w:p w14:paraId="32D5E808"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537" w:type="pct"/>
            <w:shd w:val="clear" w:color="auto" w:fill="auto"/>
            <w:tcMar>
              <w:top w:w="100" w:type="dxa"/>
              <w:left w:w="100" w:type="dxa"/>
              <w:bottom w:w="100" w:type="dxa"/>
              <w:right w:w="100" w:type="dxa"/>
            </w:tcMar>
          </w:tcPr>
          <w:p w14:paraId="53335891" w14:textId="24BF035D" w:rsidR="009D6E31" w:rsidRDefault="00035A86">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1</w:t>
            </w:r>
          </w:p>
        </w:tc>
      </w:tr>
      <w:tr w:rsidR="009D6E31" w14:paraId="7238D55A" w14:textId="77777777" w:rsidTr="00D80EA1">
        <w:trPr>
          <w:trHeight w:val="547"/>
        </w:trPr>
        <w:tc>
          <w:tcPr>
            <w:tcW w:w="260" w:type="pct"/>
            <w:shd w:val="clear" w:color="auto" w:fill="auto"/>
            <w:tcMar>
              <w:top w:w="100" w:type="dxa"/>
              <w:left w:w="100" w:type="dxa"/>
              <w:bottom w:w="100" w:type="dxa"/>
              <w:right w:w="100" w:type="dxa"/>
            </w:tcMar>
          </w:tcPr>
          <w:p w14:paraId="7C3B3242" w14:textId="3626CAA5" w:rsidR="009D6E31" w:rsidRDefault="00D80EA1">
            <w:pPr>
              <w:widowControl w:val="0"/>
              <w:pBdr>
                <w:top w:val="nil"/>
                <w:left w:val="nil"/>
                <w:bottom w:val="nil"/>
                <w:right w:val="nil"/>
                <w:between w:val="nil"/>
              </w:pBdr>
              <w:spacing w:line="240" w:lineRule="auto"/>
              <w:ind w:left="130"/>
              <w:rPr>
                <w:rFonts w:ascii="Verdana" w:eastAsia="Verdana" w:hAnsi="Verdana" w:cs="Verdana"/>
                <w:color w:val="000000"/>
                <w:sz w:val="19"/>
                <w:szCs w:val="19"/>
              </w:rPr>
            </w:pPr>
            <w:r>
              <w:rPr>
                <w:rFonts w:ascii="Verdana" w:eastAsia="Verdana" w:hAnsi="Verdana" w:cs="Verdana"/>
                <w:color w:val="000000"/>
                <w:sz w:val="19"/>
                <w:szCs w:val="19"/>
              </w:rPr>
              <w:t>4</w:t>
            </w:r>
            <w:r w:rsidR="009D6E31">
              <w:rPr>
                <w:rFonts w:ascii="Verdana" w:eastAsia="Verdana" w:hAnsi="Verdana" w:cs="Verdana"/>
                <w:color w:val="000000"/>
                <w:sz w:val="19"/>
                <w:szCs w:val="19"/>
              </w:rPr>
              <w:t xml:space="preserve"> </w:t>
            </w:r>
          </w:p>
        </w:tc>
        <w:tc>
          <w:tcPr>
            <w:tcW w:w="2194" w:type="pct"/>
            <w:shd w:val="clear" w:color="auto" w:fill="auto"/>
            <w:tcMar>
              <w:top w:w="100" w:type="dxa"/>
              <w:left w:w="100" w:type="dxa"/>
              <w:bottom w:w="100" w:type="dxa"/>
              <w:right w:w="100" w:type="dxa"/>
            </w:tcMar>
          </w:tcPr>
          <w:p w14:paraId="060415AD" w14:textId="390644B7" w:rsidR="009D6E31" w:rsidRPr="00D80EA1" w:rsidRDefault="009D6E31">
            <w:pPr>
              <w:widowControl w:val="0"/>
              <w:pBdr>
                <w:top w:val="nil"/>
                <w:left w:val="nil"/>
                <w:bottom w:val="nil"/>
                <w:right w:val="nil"/>
                <w:between w:val="nil"/>
              </w:pBdr>
              <w:spacing w:line="243" w:lineRule="auto"/>
              <w:ind w:left="131" w:right="195" w:hanging="8"/>
              <w:rPr>
                <w:rFonts w:ascii="Calibri" w:eastAsia="Calibri" w:hAnsi="Calibri" w:cs="Calibri"/>
                <w:color w:val="000000"/>
              </w:rPr>
            </w:pPr>
            <w:r w:rsidRPr="00D80EA1">
              <w:rPr>
                <w:rFonts w:ascii="Calibri" w:eastAsia="Calibri" w:hAnsi="Calibri" w:cs="Calibri"/>
                <w:color w:val="000000"/>
              </w:rPr>
              <w:t xml:space="preserve">Gestión de los Costos del Proyecto y Gestión de los Recursos del Proyecto </w:t>
            </w:r>
            <w:r w:rsidR="00D80EA1" w:rsidRPr="00D80EA1">
              <w:rPr>
                <w:rFonts w:ascii="Calibri" w:eastAsia="Calibri" w:hAnsi="Calibri" w:cs="Calibri"/>
                <w:color w:val="000000"/>
              </w:rPr>
              <w:t>.</w:t>
            </w:r>
          </w:p>
        </w:tc>
        <w:tc>
          <w:tcPr>
            <w:tcW w:w="650" w:type="pct"/>
          </w:tcPr>
          <w:p w14:paraId="6EB71BE8" w14:textId="2E4833A2" w:rsidR="009D6E31" w:rsidRDefault="009D6E31" w:rsidP="00D80EA1">
            <w:pPr>
              <w:widowControl w:val="0"/>
              <w:pBdr>
                <w:top w:val="nil"/>
                <w:left w:val="nil"/>
                <w:bottom w:val="nil"/>
                <w:right w:val="nil"/>
                <w:between w:val="nil"/>
              </w:pBdr>
              <w:jc w:val="center"/>
              <w:rPr>
                <w:rFonts w:ascii="Calibri" w:eastAsia="Calibri" w:hAnsi="Calibri" w:cs="Calibri"/>
                <w:color w:val="000000"/>
              </w:rPr>
            </w:pPr>
            <w:proofErr w:type="spellStart"/>
            <w:r>
              <w:rPr>
                <w:rFonts w:ascii="Calibri" w:eastAsia="Calibri" w:hAnsi="Calibri" w:cs="Calibri"/>
                <w:color w:val="000000"/>
              </w:rPr>
              <w:t>Idelín</w:t>
            </w:r>
            <w:proofErr w:type="spellEnd"/>
            <w:r>
              <w:rPr>
                <w:rFonts w:ascii="Calibri" w:eastAsia="Calibri" w:hAnsi="Calibri" w:cs="Calibri"/>
                <w:color w:val="000000"/>
              </w:rPr>
              <w:t xml:space="preserve"> Molinas Vega</w:t>
            </w:r>
          </w:p>
        </w:tc>
        <w:tc>
          <w:tcPr>
            <w:tcW w:w="650" w:type="pct"/>
            <w:shd w:val="clear" w:color="auto" w:fill="auto"/>
            <w:tcMar>
              <w:top w:w="100" w:type="dxa"/>
              <w:left w:w="100" w:type="dxa"/>
              <w:bottom w:w="100" w:type="dxa"/>
              <w:right w:w="100" w:type="dxa"/>
            </w:tcMar>
          </w:tcPr>
          <w:p w14:paraId="65C03F86" w14:textId="30029912" w:rsidR="009D6E31" w:rsidRDefault="009D6E31">
            <w:pPr>
              <w:widowControl w:val="0"/>
              <w:pBdr>
                <w:top w:val="nil"/>
                <w:left w:val="nil"/>
                <w:bottom w:val="nil"/>
                <w:right w:val="nil"/>
                <w:between w:val="nil"/>
              </w:pBdr>
              <w:rPr>
                <w:rFonts w:ascii="Calibri" w:eastAsia="Calibri" w:hAnsi="Calibri" w:cs="Calibri"/>
                <w:color w:val="000000"/>
              </w:rPr>
            </w:pPr>
          </w:p>
        </w:tc>
        <w:tc>
          <w:tcPr>
            <w:tcW w:w="708" w:type="pct"/>
            <w:shd w:val="clear" w:color="auto" w:fill="auto"/>
            <w:tcMar>
              <w:top w:w="100" w:type="dxa"/>
              <w:left w:w="100" w:type="dxa"/>
              <w:bottom w:w="100" w:type="dxa"/>
              <w:right w:w="100" w:type="dxa"/>
            </w:tcMar>
          </w:tcPr>
          <w:p w14:paraId="1B51E1EE"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537" w:type="pct"/>
            <w:shd w:val="clear" w:color="auto" w:fill="auto"/>
            <w:tcMar>
              <w:top w:w="100" w:type="dxa"/>
              <w:left w:w="100" w:type="dxa"/>
              <w:bottom w:w="100" w:type="dxa"/>
              <w:right w:w="100" w:type="dxa"/>
            </w:tcMar>
          </w:tcPr>
          <w:p w14:paraId="2F5530AB"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2</w:t>
            </w:r>
          </w:p>
        </w:tc>
      </w:tr>
      <w:tr w:rsidR="009D6E31" w14:paraId="522B01F1" w14:textId="77777777" w:rsidTr="00D80EA1">
        <w:trPr>
          <w:trHeight w:val="816"/>
        </w:trPr>
        <w:tc>
          <w:tcPr>
            <w:tcW w:w="260" w:type="pct"/>
            <w:shd w:val="clear" w:color="auto" w:fill="auto"/>
            <w:tcMar>
              <w:top w:w="100" w:type="dxa"/>
              <w:left w:w="100" w:type="dxa"/>
              <w:bottom w:w="100" w:type="dxa"/>
              <w:right w:w="100" w:type="dxa"/>
            </w:tcMar>
          </w:tcPr>
          <w:p w14:paraId="095DD79B" w14:textId="522943ED" w:rsidR="009D6E31" w:rsidRDefault="00D80EA1">
            <w:pPr>
              <w:widowControl w:val="0"/>
              <w:pBdr>
                <w:top w:val="nil"/>
                <w:left w:val="nil"/>
                <w:bottom w:val="nil"/>
                <w:right w:val="nil"/>
                <w:between w:val="nil"/>
              </w:pBdr>
              <w:spacing w:line="240" w:lineRule="auto"/>
              <w:ind w:left="126"/>
              <w:rPr>
                <w:rFonts w:ascii="Verdana" w:eastAsia="Verdana" w:hAnsi="Verdana" w:cs="Verdana"/>
                <w:color w:val="000000"/>
                <w:sz w:val="19"/>
                <w:szCs w:val="19"/>
              </w:rPr>
            </w:pPr>
            <w:r>
              <w:rPr>
                <w:rFonts w:ascii="Verdana" w:eastAsia="Verdana" w:hAnsi="Verdana" w:cs="Verdana"/>
                <w:color w:val="000000"/>
                <w:sz w:val="19"/>
                <w:szCs w:val="19"/>
              </w:rPr>
              <w:t>5</w:t>
            </w:r>
          </w:p>
        </w:tc>
        <w:tc>
          <w:tcPr>
            <w:tcW w:w="2194" w:type="pct"/>
            <w:shd w:val="clear" w:color="auto" w:fill="auto"/>
            <w:tcMar>
              <w:top w:w="100" w:type="dxa"/>
              <w:left w:w="100" w:type="dxa"/>
              <w:bottom w:w="100" w:type="dxa"/>
              <w:right w:w="100" w:type="dxa"/>
            </w:tcMar>
          </w:tcPr>
          <w:p w14:paraId="70251D2A" w14:textId="00A16460" w:rsidR="009D6E31" w:rsidRPr="00D80EA1" w:rsidRDefault="009D6E31">
            <w:pPr>
              <w:widowControl w:val="0"/>
              <w:pBdr>
                <w:top w:val="nil"/>
                <w:left w:val="nil"/>
                <w:bottom w:val="nil"/>
                <w:right w:val="nil"/>
                <w:between w:val="nil"/>
              </w:pBdr>
              <w:spacing w:line="243" w:lineRule="auto"/>
              <w:ind w:left="131" w:right="590" w:hanging="8"/>
              <w:rPr>
                <w:rFonts w:ascii="Calibri" w:eastAsia="Calibri" w:hAnsi="Calibri" w:cs="Calibri"/>
                <w:color w:val="000000"/>
              </w:rPr>
            </w:pPr>
            <w:r w:rsidRPr="00D80EA1">
              <w:rPr>
                <w:rFonts w:ascii="Calibri" w:eastAsia="Calibri" w:hAnsi="Calibri" w:cs="Calibri"/>
                <w:color w:val="000000"/>
              </w:rPr>
              <w:t xml:space="preserve">Gestión de la Calidad y las Comunicaciones del Proyecto y Gestión de las Adquisiciones del Proyecto </w:t>
            </w:r>
            <w:r w:rsidR="00D80EA1" w:rsidRPr="00D80EA1">
              <w:rPr>
                <w:rFonts w:ascii="Calibri" w:eastAsia="Calibri" w:hAnsi="Calibri" w:cs="Calibri"/>
                <w:color w:val="000000"/>
              </w:rPr>
              <w:t>.</w:t>
            </w:r>
          </w:p>
        </w:tc>
        <w:tc>
          <w:tcPr>
            <w:tcW w:w="650" w:type="pct"/>
          </w:tcPr>
          <w:p w14:paraId="518D2D17" w14:textId="71DB1149" w:rsidR="009D6E31" w:rsidRDefault="009D6E31" w:rsidP="00D80EA1">
            <w:pPr>
              <w:widowControl w:val="0"/>
              <w:pBdr>
                <w:top w:val="nil"/>
                <w:left w:val="nil"/>
                <w:bottom w:val="nil"/>
                <w:right w:val="nil"/>
                <w:between w:val="nil"/>
              </w:pBdr>
              <w:jc w:val="center"/>
              <w:rPr>
                <w:rFonts w:ascii="Calibri" w:eastAsia="Calibri" w:hAnsi="Calibri" w:cs="Calibri"/>
                <w:color w:val="000000"/>
              </w:rPr>
            </w:pPr>
            <w:proofErr w:type="spellStart"/>
            <w:r>
              <w:rPr>
                <w:rFonts w:ascii="Calibri" w:eastAsia="Calibri" w:hAnsi="Calibri" w:cs="Calibri"/>
                <w:color w:val="000000"/>
              </w:rPr>
              <w:t>Idelín</w:t>
            </w:r>
            <w:proofErr w:type="spellEnd"/>
            <w:r>
              <w:rPr>
                <w:rFonts w:ascii="Calibri" w:eastAsia="Calibri" w:hAnsi="Calibri" w:cs="Calibri"/>
                <w:color w:val="000000"/>
              </w:rPr>
              <w:t xml:space="preserve"> Molinas Vega</w:t>
            </w:r>
          </w:p>
        </w:tc>
        <w:tc>
          <w:tcPr>
            <w:tcW w:w="650" w:type="pct"/>
            <w:shd w:val="clear" w:color="auto" w:fill="auto"/>
            <w:tcMar>
              <w:top w:w="100" w:type="dxa"/>
              <w:left w:w="100" w:type="dxa"/>
              <w:bottom w:w="100" w:type="dxa"/>
              <w:right w:w="100" w:type="dxa"/>
            </w:tcMar>
          </w:tcPr>
          <w:p w14:paraId="5ADCB583" w14:textId="01B6815B" w:rsidR="009D6E31" w:rsidRDefault="009D6E31">
            <w:pPr>
              <w:widowControl w:val="0"/>
              <w:pBdr>
                <w:top w:val="nil"/>
                <w:left w:val="nil"/>
                <w:bottom w:val="nil"/>
                <w:right w:val="nil"/>
                <w:between w:val="nil"/>
              </w:pBdr>
              <w:rPr>
                <w:rFonts w:ascii="Calibri" w:eastAsia="Calibri" w:hAnsi="Calibri" w:cs="Calibri"/>
                <w:color w:val="000000"/>
              </w:rPr>
            </w:pPr>
          </w:p>
        </w:tc>
        <w:tc>
          <w:tcPr>
            <w:tcW w:w="708" w:type="pct"/>
            <w:shd w:val="clear" w:color="auto" w:fill="auto"/>
            <w:tcMar>
              <w:top w:w="100" w:type="dxa"/>
              <w:left w:w="100" w:type="dxa"/>
              <w:bottom w:w="100" w:type="dxa"/>
              <w:right w:w="100" w:type="dxa"/>
            </w:tcMar>
          </w:tcPr>
          <w:p w14:paraId="602C5A19"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537" w:type="pct"/>
            <w:shd w:val="clear" w:color="auto" w:fill="auto"/>
            <w:tcMar>
              <w:top w:w="100" w:type="dxa"/>
              <w:left w:w="100" w:type="dxa"/>
              <w:bottom w:w="100" w:type="dxa"/>
              <w:right w:w="100" w:type="dxa"/>
            </w:tcMar>
          </w:tcPr>
          <w:p w14:paraId="2089666C"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2</w:t>
            </w:r>
          </w:p>
        </w:tc>
      </w:tr>
      <w:tr w:rsidR="009D6E31" w14:paraId="40CB0D8B" w14:textId="77777777" w:rsidTr="00D80EA1">
        <w:trPr>
          <w:trHeight w:val="496"/>
        </w:trPr>
        <w:tc>
          <w:tcPr>
            <w:tcW w:w="260" w:type="pct"/>
            <w:shd w:val="clear" w:color="auto" w:fill="auto"/>
            <w:tcMar>
              <w:top w:w="100" w:type="dxa"/>
              <w:left w:w="100" w:type="dxa"/>
              <w:bottom w:w="100" w:type="dxa"/>
              <w:right w:w="100" w:type="dxa"/>
            </w:tcMar>
          </w:tcPr>
          <w:p w14:paraId="56F66A0B" w14:textId="1DFA5D8B" w:rsidR="009D6E31" w:rsidRDefault="00D80EA1">
            <w:pPr>
              <w:widowControl w:val="0"/>
              <w:pBdr>
                <w:top w:val="nil"/>
                <w:left w:val="nil"/>
                <w:bottom w:val="nil"/>
                <w:right w:val="nil"/>
                <w:between w:val="nil"/>
              </w:pBdr>
              <w:spacing w:line="240" w:lineRule="auto"/>
              <w:ind w:left="127"/>
              <w:rPr>
                <w:rFonts w:ascii="Verdana" w:eastAsia="Verdana" w:hAnsi="Verdana" w:cs="Verdana"/>
                <w:color w:val="000000"/>
                <w:sz w:val="19"/>
                <w:szCs w:val="19"/>
              </w:rPr>
            </w:pPr>
            <w:r>
              <w:rPr>
                <w:rFonts w:ascii="Verdana" w:eastAsia="Verdana" w:hAnsi="Verdana" w:cs="Verdana"/>
                <w:color w:val="000000"/>
                <w:sz w:val="19"/>
                <w:szCs w:val="19"/>
              </w:rPr>
              <w:t>6</w:t>
            </w:r>
            <w:r w:rsidR="009D6E31">
              <w:rPr>
                <w:rFonts w:ascii="Verdana" w:eastAsia="Verdana" w:hAnsi="Verdana" w:cs="Verdana"/>
                <w:color w:val="000000"/>
                <w:sz w:val="19"/>
                <w:szCs w:val="19"/>
              </w:rPr>
              <w:t xml:space="preserve"> </w:t>
            </w:r>
          </w:p>
        </w:tc>
        <w:tc>
          <w:tcPr>
            <w:tcW w:w="2194" w:type="pct"/>
            <w:shd w:val="clear" w:color="auto" w:fill="auto"/>
            <w:tcMar>
              <w:top w:w="100" w:type="dxa"/>
              <w:left w:w="100" w:type="dxa"/>
              <w:bottom w:w="100" w:type="dxa"/>
              <w:right w:w="100" w:type="dxa"/>
            </w:tcMar>
          </w:tcPr>
          <w:p w14:paraId="464F0CA0" w14:textId="7577A44D" w:rsidR="009D6E31" w:rsidRPr="00D80EA1" w:rsidRDefault="009D6E31">
            <w:pPr>
              <w:widowControl w:val="0"/>
              <w:pBdr>
                <w:top w:val="nil"/>
                <w:left w:val="nil"/>
                <w:bottom w:val="nil"/>
                <w:right w:val="nil"/>
                <w:between w:val="nil"/>
              </w:pBdr>
              <w:spacing w:line="243" w:lineRule="auto"/>
              <w:ind w:left="123" w:right="144" w:firstLine="2"/>
              <w:rPr>
                <w:rFonts w:ascii="Verdana" w:eastAsia="Verdana" w:hAnsi="Verdana" w:cs="Verdana"/>
                <w:color w:val="000000"/>
                <w:sz w:val="19"/>
                <w:szCs w:val="19"/>
              </w:rPr>
            </w:pPr>
            <w:r w:rsidRPr="00D80EA1">
              <w:rPr>
                <w:rFonts w:ascii="Verdana" w:eastAsia="Verdana" w:hAnsi="Verdana" w:cs="Verdana"/>
                <w:color w:val="000000"/>
                <w:sz w:val="19"/>
                <w:szCs w:val="19"/>
              </w:rPr>
              <w:t xml:space="preserve">Introducción a la gestión de proyectos con software. Inicio y planificación con Ms Project. </w:t>
            </w:r>
          </w:p>
        </w:tc>
        <w:tc>
          <w:tcPr>
            <w:tcW w:w="650" w:type="pct"/>
          </w:tcPr>
          <w:p w14:paraId="314DACD9" w14:textId="358E5925" w:rsidR="009D6E31" w:rsidRDefault="00E731E0">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Enzo González - </w:t>
            </w:r>
            <w:r w:rsidR="009D6E31">
              <w:rPr>
                <w:rFonts w:ascii="Verdana" w:eastAsia="Verdana" w:hAnsi="Verdana" w:cs="Verdana"/>
                <w:color w:val="000000"/>
                <w:sz w:val="19"/>
                <w:szCs w:val="19"/>
              </w:rPr>
              <w:t>Elvio Hermosilla</w:t>
            </w:r>
          </w:p>
        </w:tc>
        <w:tc>
          <w:tcPr>
            <w:tcW w:w="650" w:type="pct"/>
            <w:shd w:val="clear" w:color="auto" w:fill="auto"/>
            <w:tcMar>
              <w:top w:w="100" w:type="dxa"/>
              <w:left w:w="100" w:type="dxa"/>
              <w:bottom w:w="100" w:type="dxa"/>
              <w:right w:w="100" w:type="dxa"/>
            </w:tcMar>
          </w:tcPr>
          <w:p w14:paraId="61A42DCA" w14:textId="3007AB91"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1 </w:t>
            </w:r>
          </w:p>
        </w:tc>
        <w:tc>
          <w:tcPr>
            <w:tcW w:w="708" w:type="pct"/>
            <w:shd w:val="clear" w:color="auto" w:fill="auto"/>
            <w:tcMar>
              <w:top w:w="100" w:type="dxa"/>
              <w:left w:w="100" w:type="dxa"/>
              <w:bottom w:w="100" w:type="dxa"/>
              <w:right w:w="100" w:type="dxa"/>
            </w:tcMar>
          </w:tcPr>
          <w:p w14:paraId="727D8C26" w14:textId="564B014B" w:rsidR="009D6E31" w:rsidRDefault="00035A86" w:rsidP="00035A86">
            <w:pPr>
              <w:widowControl w:val="0"/>
              <w:pBdr>
                <w:top w:val="nil"/>
                <w:left w:val="nil"/>
                <w:bottom w:val="nil"/>
                <w:right w:val="nil"/>
                <w:between w:val="nil"/>
              </w:pBdr>
              <w:jc w:val="center"/>
              <w:rPr>
                <w:rFonts w:ascii="Verdana" w:eastAsia="Verdana" w:hAnsi="Verdana" w:cs="Verdana"/>
                <w:color w:val="000000"/>
                <w:sz w:val="19"/>
                <w:szCs w:val="19"/>
              </w:rPr>
            </w:pPr>
            <w:r>
              <w:rPr>
                <w:rFonts w:ascii="Verdana" w:eastAsia="Verdana" w:hAnsi="Verdana" w:cs="Verdana"/>
                <w:color w:val="000000"/>
                <w:sz w:val="19"/>
                <w:szCs w:val="19"/>
              </w:rPr>
              <w:t>2</w:t>
            </w:r>
          </w:p>
        </w:tc>
        <w:tc>
          <w:tcPr>
            <w:tcW w:w="537" w:type="pct"/>
            <w:shd w:val="clear" w:color="auto" w:fill="auto"/>
            <w:tcMar>
              <w:top w:w="100" w:type="dxa"/>
              <w:left w:w="100" w:type="dxa"/>
              <w:bottom w:w="100" w:type="dxa"/>
              <w:right w:w="100" w:type="dxa"/>
            </w:tcMar>
          </w:tcPr>
          <w:p w14:paraId="557691FA" w14:textId="654008A5" w:rsidR="009D6E31" w:rsidRDefault="00035A86">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w:t>
            </w:r>
          </w:p>
        </w:tc>
      </w:tr>
      <w:tr w:rsidR="009D6E31" w14:paraId="4FBB3E7E" w14:textId="77777777" w:rsidTr="00D80EA1">
        <w:trPr>
          <w:trHeight w:val="252"/>
        </w:trPr>
        <w:tc>
          <w:tcPr>
            <w:tcW w:w="260" w:type="pct"/>
            <w:shd w:val="clear" w:color="auto" w:fill="auto"/>
            <w:tcMar>
              <w:top w:w="100" w:type="dxa"/>
              <w:left w:w="100" w:type="dxa"/>
              <w:bottom w:w="100" w:type="dxa"/>
              <w:right w:w="100" w:type="dxa"/>
            </w:tcMar>
          </w:tcPr>
          <w:p w14:paraId="48D372A6" w14:textId="3882DA22" w:rsidR="009D6E31" w:rsidRDefault="00D80EA1">
            <w:pPr>
              <w:widowControl w:val="0"/>
              <w:pBdr>
                <w:top w:val="nil"/>
                <w:left w:val="nil"/>
                <w:bottom w:val="nil"/>
                <w:right w:val="nil"/>
                <w:between w:val="nil"/>
              </w:pBdr>
              <w:spacing w:line="240" w:lineRule="auto"/>
              <w:ind w:left="124"/>
              <w:rPr>
                <w:rFonts w:ascii="Verdana" w:eastAsia="Verdana" w:hAnsi="Verdana" w:cs="Verdana"/>
                <w:color w:val="000000"/>
                <w:sz w:val="19"/>
                <w:szCs w:val="19"/>
              </w:rPr>
            </w:pPr>
            <w:r>
              <w:rPr>
                <w:rFonts w:ascii="Verdana" w:eastAsia="Verdana" w:hAnsi="Verdana" w:cs="Verdana"/>
                <w:color w:val="000000"/>
                <w:sz w:val="19"/>
                <w:szCs w:val="19"/>
              </w:rPr>
              <w:t>7</w:t>
            </w:r>
            <w:r w:rsidR="009D6E31">
              <w:rPr>
                <w:rFonts w:ascii="Verdana" w:eastAsia="Verdana" w:hAnsi="Verdana" w:cs="Verdana"/>
                <w:color w:val="000000"/>
                <w:sz w:val="19"/>
                <w:szCs w:val="19"/>
              </w:rPr>
              <w:t xml:space="preserve"> </w:t>
            </w:r>
          </w:p>
        </w:tc>
        <w:tc>
          <w:tcPr>
            <w:tcW w:w="2194" w:type="pct"/>
            <w:shd w:val="clear" w:color="auto" w:fill="auto"/>
            <w:tcMar>
              <w:top w:w="100" w:type="dxa"/>
              <w:left w:w="100" w:type="dxa"/>
              <w:bottom w:w="100" w:type="dxa"/>
              <w:right w:w="100" w:type="dxa"/>
            </w:tcMar>
          </w:tcPr>
          <w:p w14:paraId="72E22C62" w14:textId="445B06A8" w:rsidR="009D6E31" w:rsidRPr="00D80EA1" w:rsidRDefault="009D6E31">
            <w:pPr>
              <w:widowControl w:val="0"/>
              <w:pBdr>
                <w:top w:val="nil"/>
                <w:left w:val="nil"/>
                <w:bottom w:val="nil"/>
                <w:right w:val="nil"/>
                <w:between w:val="nil"/>
              </w:pBdr>
              <w:spacing w:line="240" w:lineRule="auto"/>
              <w:ind w:left="123"/>
              <w:rPr>
                <w:rFonts w:ascii="Verdana" w:eastAsia="Verdana" w:hAnsi="Verdana" w:cs="Verdana"/>
                <w:color w:val="000000"/>
                <w:sz w:val="19"/>
                <w:szCs w:val="19"/>
              </w:rPr>
            </w:pPr>
            <w:r w:rsidRPr="00D80EA1">
              <w:rPr>
                <w:rFonts w:ascii="Verdana" w:eastAsia="Verdana" w:hAnsi="Verdana" w:cs="Verdana"/>
                <w:color w:val="000000"/>
                <w:sz w:val="19"/>
                <w:szCs w:val="19"/>
              </w:rPr>
              <w:t xml:space="preserve">Gestión del cronograma con Ms Project. </w:t>
            </w:r>
          </w:p>
        </w:tc>
        <w:tc>
          <w:tcPr>
            <w:tcW w:w="650" w:type="pct"/>
          </w:tcPr>
          <w:p w14:paraId="16602340" w14:textId="276A35B8" w:rsidR="009D6E31" w:rsidRDefault="00E731E0" w:rsidP="00D80EA1">
            <w:pPr>
              <w:widowControl w:val="0"/>
              <w:pBdr>
                <w:top w:val="nil"/>
                <w:left w:val="nil"/>
                <w:bottom w:val="nil"/>
                <w:right w:val="nil"/>
                <w:between w:val="nil"/>
              </w:pBdr>
              <w:jc w:val="center"/>
              <w:rPr>
                <w:rFonts w:ascii="Verdana" w:eastAsia="Verdana" w:hAnsi="Verdana" w:cs="Verdana"/>
                <w:color w:val="000000"/>
                <w:sz w:val="19"/>
                <w:szCs w:val="19"/>
              </w:rPr>
            </w:pPr>
            <w:r>
              <w:rPr>
                <w:rFonts w:ascii="Verdana" w:eastAsia="Verdana" w:hAnsi="Verdana" w:cs="Verdana"/>
                <w:color w:val="000000"/>
                <w:sz w:val="19"/>
                <w:szCs w:val="19"/>
              </w:rPr>
              <w:t xml:space="preserve">Enzo González - </w:t>
            </w:r>
            <w:r w:rsidR="00D80EA1">
              <w:rPr>
                <w:rFonts w:ascii="Verdana" w:eastAsia="Verdana" w:hAnsi="Verdana" w:cs="Verdana"/>
                <w:color w:val="000000"/>
                <w:sz w:val="19"/>
                <w:szCs w:val="19"/>
              </w:rPr>
              <w:lastRenderedPageBreak/>
              <w:t>Elvio Hermosilla</w:t>
            </w:r>
          </w:p>
        </w:tc>
        <w:tc>
          <w:tcPr>
            <w:tcW w:w="650" w:type="pct"/>
            <w:shd w:val="clear" w:color="auto" w:fill="auto"/>
            <w:tcMar>
              <w:top w:w="100" w:type="dxa"/>
              <w:left w:w="100" w:type="dxa"/>
              <w:bottom w:w="100" w:type="dxa"/>
              <w:right w:w="100" w:type="dxa"/>
            </w:tcMar>
          </w:tcPr>
          <w:p w14:paraId="69CDA2E3" w14:textId="0BECCC23" w:rsidR="009D6E31" w:rsidRDefault="009D6E31">
            <w:pPr>
              <w:widowControl w:val="0"/>
              <w:pBdr>
                <w:top w:val="nil"/>
                <w:left w:val="nil"/>
                <w:bottom w:val="nil"/>
                <w:right w:val="nil"/>
                <w:between w:val="nil"/>
              </w:pBdr>
              <w:rPr>
                <w:rFonts w:ascii="Verdana" w:eastAsia="Verdana" w:hAnsi="Verdana" w:cs="Verdana"/>
                <w:color w:val="000000"/>
                <w:sz w:val="19"/>
                <w:szCs w:val="19"/>
              </w:rPr>
            </w:pPr>
          </w:p>
        </w:tc>
        <w:tc>
          <w:tcPr>
            <w:tcW w:w="708" w:type="pct"/>
            <w:shd w:val="clear" w:color="auto" w:fill="auto"/>
            <w:tcMar>
              <w:top w:w="100" w:type="dxa"/>
              <w:left w:w="100" w:type="dxa"/>
              <w:bottom w:w="100" w:type="dxa"/>
              <w:right w:w="100" w:type="dxa"/>
            </w:tcMar>
          </w:tcPr>
          <w:p w14:paraId="10EEBEE7"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1 </w:t>
            </w:r>
          </w:p>
        </w:tc>
        <w:tc>
          <w:tcPr>
            <w:tcW w:w="537" w:type="pct"/>
            <w:shd w:val="clear" w:color="auto" w:fill="auto"/>
            <w:tcMar>
              <w:top w:w="100" w:type="dxa"/>
              <w:left w:w="100" w:type="dxa"/>
              <w:bottom w:w="100" w:type="dxa"/>
              <w:right w:w="100" w:type="dxa"/>
            </w:tcMar>
          </w:tcPr>
          <w:p w14:paraId="321E4EA1"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w:t>
            </w:r>
          </w:p>
        </w:tc>
      </w:tr>
      <w:tr w:rsidR="009D6E31" w14:paraId="0784F811" w14:textId="77777777" w:rsidTr="00D80EA1">
        <w:trPr>
          <w:trHeight w:val="739"/>
        </w:trPr>
        <w:tc>
          <w:tcPr>
            <w:tcW w:w="260" w:type="pct"/>
            <w:shd w:val="clear" w:color="auto" w:fill="auto"/>
            <w:tcMar>
              <w:top w:w="100" w:type="dxa"/>
              <w:left w:w="100" w:type="dxa"/>
              <w:bottom w:w="100" w:type="dxa"/>
              <w:right w:w="100" w:type="dxa"/>
            </w:tcMar>
          </w:tcPr>
          <w:p w14:paraId="5D5956F7" w14:textId="372F0043" w:rsidR="009D6E31" w:rsidRDefault="00D80EA1">
            <w:pPr>
              <w:widowControl w:val="0"/>
              <w:pBdr>
                <w:top w:val="nil"/>
                <w:left w:val="nil"/>
                <w:bottom w:val="nil"/>
                <w:right w:val="nil"/>
                <w:between w:val="nil"/>
              </w:pBdr>
              <w:spacing w:line="240" w:lineRule="auto"/>
              <w:ind w:left="123"/>
              <w:rPr>
                <w:rFonts w:ascii="Verdana" w:eastAsia="Verdana" w:hAnsi="Verdana" w:cs="Verdana"/>
                <w:color w:val="000000"/>
                <w:sz w:val="19"/>
                <w:szCs w:val="19"/>
              </w:rPr>
            </w:pPr>
            <w:r>
              <w:rPr>
                <w:rFonts w:ascii="Verdana" w:eastAsia="Verdana" w:hAnsi="Verdana" w:cs="Verdana"/>
                <w:color w:val="000000"/>
                <w:sz w:val="19"/>
                <w:szCs w:val="19"/>
              </w:rPr>
              <w:t>8</w:t>
            </w:r>
            <w:r w:rsidR="009D6E31">
              <w:rPr>
                <w:rFonts w:ascii="Verdana" w:eastAsia="Verdana" w:hAnsi="Verdana" w:cs="Verdana"/>
                <w:color w:val="000000"/>
                <w:sz w:val="19"/>
                <w:szCs w:val="19"/>
              </w:rPr>
              <w:t xml:space="preserve"> </w:t>
            </w:r>
          </w:p>
        </w:tc>
        <w:tc>
          <w:tcPr>
            <w:tcW w:w="2194" w:type="pct"/>
            <w:shd w:val="clear" w:color="auto" w:fill="auto"/>
            <w:tcMar>
              <w:top w:w="100" w:type="dxa"/>
              <w:left w:w="100" w:type="dxa"/>
              <w:bottom w:w="100" w:type="dxa"/>
              <w:right w:w="100" w:type="dxa"/>
            </w:tcMar>
          </w:tcPr>
          <w:p w14:paraId="476A30D9" w14:textId="77777777" w:rsidR="009D6E31" w:rsidRPr="00D80EA1" w:rsidRDefault="009D6E31">
            <w:pPr>
              <w:widowControl w:val="0"/>
              <w:pBdr>
                <w:top w:val="nil"/>
                <w:left w:val="nil"/>
                <w:bottom w:val="nil"/>
                <w:right w:val="nil"/>
                <w:between w:val="nil"/>
              </w:pBdr>
              <w:spacing w:line="245" w:lineRule="auto"/>
              <w:ind w:left="132" w:right="1076" w:hanging="8"/>
              <w:rPr>
                <w:rFonts w:ascii="Verdana" w:eastAsia="Verdana" w:hAnsi="Verdana" w:cs="Verdana"/>
                <w:color w:val="000000"/>
                <w:sz w:val="19"/>
                <w:szCs w:val="19"/>
              </w:rPr>
            </w:pPr>
            <w:r w:rsidRPr="00D80EA1">
              <w:rPr>
                <w:rFonts w:ascii="Verdana" w:eastAsia="Verdana" w:hAnsi="Verdana" w:cs="Verdana"/>
                <w:color w:val="000000"/>
                <w:sz w:val="19"/>
                <w:szCs w:val="19"/>
              </w:rPr>
              <w:t xml:space="preserve">Gestión de Recursos con Ms Project.  Resolución de sobreasignaciones. </w:t>
            </w:r>
          </w:p>
          <w:p w14:paraId="4FE0DCFB" w14:textId="25871D30" w:rsidR="009D6E31" w:rsidRPr="00D80EA1" w:rsidRDefault="009D6E31">
            <w:pPr>
              <w:widowControl w:val="0"/>
              <w:pBdr>
                <w:top w:val="nil"/>
                <w:left w:val="nil"/>
                <w:bottom w:val="nil"/>
                <w:right w:val="nil"/>
                <w:between w:val="nil"/>
              </w:pBdr>
              <w:spacing w:before="5" w:line="240" w:lineRule="auto"/>
              <w:ind w:left="132"/>
              <w:rPr>
                <w:rFonts w:ascii="Verdana" w:eastAsia="Verdana" w:hAnsi="Verdana" w:cs="Verdana"/>
                <w:color w:val="000000"/>
                <w:sz w:val="19"/>
                <w:szCs w:val="19"/>
              </w:rPr>
            </w:pPr>
            <w:r w:rsidRPr="00D80EA1">
              <w:rPr>
                <w:rFonts w:ascii="Verdana" w:eastAsia="Verdana" w:hAnsi="Verdana" w:cs="Verdana"/>
                <w:color w:val="000000"/>
                <w:sz w:val="19"/>
                <w:szCs w:val="19"/>
              </w:rPr>
              <w:t>Monitoreo y control con Ms Project.</w:t>
            </w:r>
          </w:p>
        </w:tc>
        <w:tc>
          <w:tcPr>
            <w:tcW w:w="650" w:type="pct"/>
          </w:tcPr>
          <w:p w14:paraId="6893199F" w14:textId="309B94CF" w:rsidR="009D6E31" w:rsidRDefault="00E731E0" w:rsidP="00D80EA1">
            <w:pPr>
              <w:widowControl w:val="0"/>
              <w:pBdr>
                <w:top w:val="nil"/>
                <w:left w:val="nil"/>
                <w:bottom w:val="nil"/>
                <w:right w:val="nil"/>
                <w:between w:val="nil"/>
              </w:pBdr>
              <w:jc w:val="center"/>
              <w:rPr>
                <w:rFonts w:ascii="Verdana" w:eastAsia="Verdana" w:hAnsi="Verdana" w:cs="Verdana"/>
                <w:color w:val="000000"/>
                <w:sz w:val="19"/>
                <w:szCs w:val="19"/>
              </w:rPr>
            </w:pPr>
            <w:r>
              <w:rPr>
                <w:rFonts w:ascii="Verdana" w:eastAsia="Verdana" w:hAnsi="Verdana" w:cs="Verdana"/>
                <w:color w:val="000000"/>
                <w:sz w:val="19"/>
                <w:szCs w:val="19"/>
              </w:rPr>
              <w:t xml:space="preserve">Enzo González - </w:t>
            </w:r>
            <w:r w:rsidR="00D80EA1">
              <w:rPr>
                <w:rFonts w:ascii="Verdana" w:eastAsia="Verdana" w:hAnsi="Verdana" w:cs="Verdana"/>
                <w:color w:val="000000"/>
                <w:sz w:val="19"/>
                <w:szCs w:val="19"/>
              </w:rPr>
              <w:t>Elvio Hermosilla</w:t>
            </w:r>
          </w:p>
        </w:tc>
        <w:tc>
          <w:tcPr>
            <w:tcW w:w="650" w:type="pct"/>
            <w:shd w:val="clear" w:color="auto" w:fill="auto"/>
            <w:tcMar>
              <w:top w:w="100" w:type="dxa"/>
              <w:left w:w="100" w:type="dxa"/>
              <w:bottom w:w="100" w:type="dxa"/>
              <w:right w:w="100" w:type="dxa"/>
            </w:tcMar>
          </w:tcPr>
          <w:p w14:paraId="008A7576" w14:textId="0134FB23" w:rsidR="009D6E31" w:rsidRDefault="009D6E31">
            <w:pPr>
              <w:widowControl w:val="0"/>
              <w:pBdr>
                <w:top w:val="nil"/>
                <w:left w:val="nil"/>
                <w:bottom w:val="nil"/>
                <w:right w:val="nil"/>
                <w:between w:val="nil"/>
              </w:pBdr>
              <w:rPr>
                <w:rFonts w:ascii="Verdana" w:eastAsia="Verdana" w:hAnsi="Verdana" w:cs="Verdana"/>
                <w:color w:val="000000"/>
                <w:sz w:val="19"/>
                <w:szCs w:val="19"/>
              </w:rPr>
            </w:pPr>
          </w:p>
        </w:tc>
        <w:tc>
          <w:tcPr>
            <w:tcW w:w="708" w:type="pct"/>
            <w:shd w:val="clear" w:color="auto" w:fill="auto"/>
            <w:tcMar>
              <w:top w:w="100" w:type="dxa"/>
              <w:left w:w="100" w:type="dxa"/>
              <w:bottom w:w="100" w:type="dxa"/>
              <w:right w:w="100" w:type="dxa"/>
            </w:tcMar>
          </w:tcPr>
          <w:p w14:paraId="5AC8CF09"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1 </w:t>
            </w:r>
          </w:p>
        </w:tc>
        <w:tc>
          <w:tcPr>
            <w:tcW w:w="537" w:type="pct"/>
            <w:shd w:val="clear" w:color="auto" w:fill="auto"/>
            <w:tcMar>
              <w:top w:w="100" w:type="dxa"/>
              <w:left w:w="100" w:type="dxa"/>
              <w:bottom w:w="100" w:type="dxa"/>
              <w:right w:w="100" w:type="dxa"/>
            </w:tcMar>
          </w:tcPr>
          <w:p w14:paraId="64BB7BB0"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w:t>
            </w:r>
          </w:p>
        </w:tc>
      </w:tr>
      <w:tr w:rsidR="009D6E31" w14:paraId="0EAA7B0C" w14:textId="77777777" w:rsidTr="00D80EA1">
        <w:trPr>
          <w:trHeight w:val="1226"/>
        </w:trPr>
        <w:tc>
          <w:tcPr>
            <w:tcW w:w="260" w:type="pct"/>
            <w:shd w:val="clear" w:color="auto" w:fill="auto"/>
            <w:tcMar>
              <w:top w:w="100" w:type="dxa"/>
              <w:left w:w="100" w:type="dxa"/>
              <w:bottom w:w="100" w:type="dxa"/>
              <w:right w:w="100" w:type="dxa"/>
            </w:tcMar>
          </w:tcPr>
          <w:p w14:paraId="132D5196" w14:textId="07464372" w:rsidR="009D6E31" w:rsidRDefault="00D80EA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9</w:t>
            </w:r>
            <w:r w:rsidR="009D6E31">
              <w:rPr>
                <w:rFonts w:ascii="Verdana" w:eastAsia="Verdana" w:hAnsi="Verdana" w:cs="Verdana"/>
                <w:color w:val="000000"/>
                <w:sz w:val="19"/>
                <w:szCs w:val="19"/>
              </w:rPr>
              <w:t xml:space="preserve"> </w:t>
            </w:r>
          </w:p>
        </w:tc>
        <w:tc>
          <w:tcPr>
            <w:tcW w:w="2194" w:type="pct"/>
            <w:shd w:val="clear" w:color="auto" w:fill="auto"/>
            <w:tcMar>
              <w:top w:w="100" w:type="dxa"/>
              <w:left w:w="100" w:type="dxa"/>
              <w:bottom w:w="100" w:type="dxa"/>
              <w:right w:w="100" w:type="dxa"/>
            </w:tcMar>
          </w:tcPr>
          <w:p w14:paraId="4C9F9DD1" w14:textId="77777777" w:rsidR="009D6E31" w:rsidRPr="00D80EA1" w:rsidRDefault="009D6E31">
            <w:pPr>
              <w:widowControl w:val="0"/>
              <w:pBdr>
                <w:top w:val="nil"/>
                <w:left w:val="nil"/>
                <w:bottom w:val="nil"/>
                <w:right w:val="nil"/>
                <w:between w:val="nil"/>
              </w:pBdr>
              <w:spacing w:line="240" w:lineRule="auto"/>
              <w:ind w:left="132"/>
              <w:rPr>
                <w:rFonts w:ascii="Verdana" w:eastAsia="Verdana" w:hAnsi="Verdana" w:cs="Verdana"/>
                <w:color w:val="000000"/>
                <w:sz w:val="19"/>
                <w:szCs w:val="19"/>
              </w:rPr>
            </w:pPr>
            <w:r w:rsidRPr="00D80EA1">
              <w:rPr>
                <w:rFonts w:ascii="Verdana" w:eastAsia="Verdana" w:hAnsi="Verdana" w:cs="Verdana"/>
                <w:color w:val="000000"/>
                <w:sz w:val="19"/>
                <w:szCs w:val="19"/>
              </w:rPr>
              <w:t xml:space="preserve">Monitoreo y control con Ms Project  </w:t>
            </w:r>
          </w:p>
          <w:p w14:paraId="227628DA" w14:textId="2D2C3F4B" w:rsidR="009D6E31" w:rsidRPr="00D80EA1" w:rsidRDefault="009D6E31">
            <w:pPr>
              <w:widowControl w:val="0"/>
              <w:pBdr>
                <w:top w:val="nil"/>
                <w:left w:val="nil"/>
                <w:bottom w:val="nil"/>
                <w:right w:val="nil"/>
                <w:between w:val="nil"/>
              </w:pBdr>
              <w:spacing w:before="12" w:line="243" w:lineRule="auto"/>
              <w:ind w:left="122" w:right="226" w:firstLine="7"/>
              <w:rPr>
                <w:rFonts w:ascii="Verdana" w:eastAsia="Verdana" w:hAnsi="Verdana" w:cs="Verdana"/>
                <w:color w:val="000000"/>
                <w:sz w:val="19"/>
                <w:szCs w:val="19"/>
              </w:rPr>
            </w:pPr>
            <w:r w:rsidRPr="00D80EA1">
              <w:rPr>
                <w:rFonts w:ascii="Verdana" w:eastAsia="Verdana" w:hAnsi="Verdana" w:cs="Verdana"/>
                <w:color w:val="000000"/>
                <w:sz w:val="19"/>
                <w:szCs w:val="19"/>
              </w:rPr>
              <w:t>(terminación). Generación de informes.  Gestión de portafolios con Ms Project.  Introducción a las herramientas de macros y campos personalizados con Ms Project.</w:t>
            </w:r>
          </w:p>
        </w:tc>
        <w:tc>
          <w:tcPr>
            <w:tcW w:w="650" w:type="pct"/>
          </w:tcPr>
          <w:p w14:paraId="47A20DDA" w14:textId="5BA88F2E" w:rsidR="009D6E31" w:rsidRDefault="00E731E0" w:rsidP="00D80EA1">
            <w:pPr>
              <w:widowControl w:val="0"/>
              <w:pBdr>
                <w:top w:val="nil"/>
                <w:left w:val="nil"/>
                <w:bottom w:val="nil"/>
                <w:right w:val="nil"/>
                <w:between w:val="nil"/>
              </w:pBdr>
              <w:jc w:val="center"/>
              <w:rPr>
                <w:rFonts w:ascii="Verdana" w:eastAsia="Verdana" w:hAnsi="Verdana" w:cs="Verdana"/>
                <w:color w:val="000000"/>
                <w:sz w:val="19"/>
                <w:szCs w:val="19"/>
              </w:rPr>
            </w:pPr>
            <w:r>
              <w:rPr>
                <w:rFonts w:ascii="Verdana" w:eastAsia="Verdana" w:hAnsi="Verdana" w:cs="Verdana"/>
                <w:color w:val="000000"/>
                <w:sz w:val="19"/>
                <w:szCs w:val="19"/>
              </w:rPr>
              <w:t xml:space="preserve">Enzo González - </w:t>
            </w:r>
            <w:r w:rsidR="00D80EA1">
              <w:rPr>
                <w:rFonts w:ascii="Verdana" w:eastAsia="Verdana" w:hAnsi="Verdana" w:cs="Verdana"/>
                <w:color w:val="000000"/>
                <w:sz w:val="19"/>
                <w:szCs w:val="19"/>
              </w:rPr>
              <w:t>Elvio Hermosilla</w:t>
            </w:r>
          </w:p>
        </w:tc>
        <w:tc>
          <w:tcPr>
            <w:tcW w:w="650" w:type="pct"/>
            <w:shd w:val="clear" w:color="auto" w:fill="auto"/>
            <w:tcMar>
              <w:top w:w="100" w:type="dxa"/>
              <w:left w:w="100" w:type="dxa"/>
              <w:bottom w:w="100" w:type="dxa"/>
              <w:right w:w="100" w:type="dxa"/>
            </w:tcMar>
          </w:tcPr>
          <w:p w14:paraId="2A0A0970" w14:textId="6E4AD388" w:rsidR="009D6E31" w:rsidRDefault="009D6E31">
            <w:pPr>
              <w:widowControl w:val="0"/>
              <w:pBdr>
                <w:top w:val="nil"/>
                <w:left w:val="nil"/>
                <w:bottom w:val="nil"/>
                <w:right w:val="nil"/>
                <w:between w:val="nil"/>
              </w:pBdr>
              <w:rPr>
                <w:rFonts w:ascii="Verdana" w:eastAsia="Verdana" w:hAnsi="Verdana" w:cs="Verdana"/>
                <w:color w:val="000000"/>
                <w:sz w:val="19"/>
                <w:szCs w:val="19"/>
              </w:rPr>
            </w:pPr>
          </w:p>
        </w:tc>
        <w:tc>
          <w:tcPr>
            <w:tcW w:w="708" w:type="pct"/>
            <w:shd w:val="clear" w:color="auto" w:fill="auto"/>
            <w:tcMar>
              <w:top w:w="100" w:type="dxa"/>
              <w:left w:w="100" w:type="dxa"/>
              <w:bottom w:w="100" w:type="dxa"/>
              <w:right w:w="100" w:type="dxa"/>
            </w:tcMar>
          </w:tcPr>
          <w:p w14:paraId="5E18EA26"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2 </w:t>
            </w:r>
          </w:p>
        </w:tc>
        <w:tc>
          <w:tcPr>
            <w:tcW w:w="537" w:type="pct"/>
            <w:shd w:val="clear" w:color="auto" w:fill="auto"/>
            <w:tcMar>
              <w:top w:w="100" w:type="dxa"/>
              <w:left w:w="100" w:type="dxa"/>
              <w:bottom w:w="100" w:type="dxa"/>
              <w:right w:w="100" w:type="dxa"/>
            </w:tcMar>
          </w:tcPr>
          <w:p w14:paraId="7CDB932F"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w:t>
            </w:r>
          </w:p>
        </w:tc>
      </w:tr>
      <w:tr w:rsidR="009D6E31" w14:paraId="4AB0B340" w14:textId="77777777" w:rsidTr="00D80EA1">
        <w:trPr>
          <w:trHeight w:val="252"/>
        </w:trPr>
        <w:tc>
          <w:tcPr>
            <w:tcW w:w="260" w:type="pct"/>
            <w:shd w:val="clear" w:color="auto" w:fill="auto"/>
            <w:tcMar>
              <w:top w:w="100" w:type="dxa"/>
              <w:left w:w="100" w:type="dxa"/>
              <w:bottom w:w="100" w:type="dxa"/>
              <w:right w:w="100" w:type="dxa"/>
            </w:tcMar>
          </w:tcPr>
          <w:p w14:paraId="3D3F3056" w14:textId="77777777" w:rsidR="009D6E31" w:rsidRDefault="009D6E31">
            <w:pPr>
              <w:widowControl w:val="0"/>
              <w:pBdr>
                <w:top w:val="nil"/>
                <w:left w:val="nil"/>
                <w:bottom w:val="nil"/>
                <w:right w:val="nil"/>
                <w:between w:val="nil"/>
              </w:pBdr>
              <w:rPr>
                <w:rFonts w:ascii="Verdana" w:eastAsia="Verdana" w:hAnsi="Verdana" w:cs="Verdana"/>
                <w:color w:val="000000"/>
                <w:sz w:val="19"/>
                <w:szCs w:val="19"/>
              </w:rPr>
            </w:pPr>
          </w:p>
        </w:tc>
        <w:tc>
          <w:tcPr>
            <w:tcW w:w="2194" w:type="pct"/>
            <w:shd w:val="clear" w:color="auto" w:fill="auto"/>
            <w:tcMar>
              <w:top w:w="100" w:type="dxa"/>
              <w:left w:w="100" w:type="dxa"/>
              <w:bottom w:w="100" w:type="dxa"/>
              <w:right w:w="100" w:type="dxa"/>
            </w:tcMar>
          </w:tcPr>
          <w:p w14:paraId="3C2E16D4" w14:textId="0483775F" w:rsidR="009D6E31" w:rsidRPr="00D80EA1" w:rsidRDefault="009D6E31">
            <w:pPr>
              <w:widowControl w:val="0"/>
              <w:pBdr>
                <w:top w:val="nil"/>
                <w:left w:val="nil"/>
                <w:bottom w:val="nil"/>
                <w:right w:val="nil"/>
                <w:between w:val="nil"/>
              </w:pBdr>
              <w:spacing w:line="240" w:lineRule="auto"/>
              <w:ind w:left="112"/>
              <w:rPr>
                <w:rFonts w:ascii="Verdana" w:eastAsia="Verdana" w:hAnsi="Verdana" w:cs="Verdana"/>
                <w:color w:val="000000"/>
                <w:sz w:val="19"/>
                <w:szCs w:val="19"/>
              </w:rPr>
            </w:pPr>
            <w:r w:rsidRPr="00D80EA1">
              <w:rPr>
                <w:rFonts w:ascii="Verdana" w:eastAsia="Verdana" w:hAnsi="Verdana" w:cs="Verdana"/>
                <w:color w:val="000000"/>
                <w:sz w:val="19"/>
                <w:szCs w:val="19"/>
              </w:rPr>
              <w:t xml:space="preserve">Total, de Horas </w:t>
            </w:r>
          </w:p>
        </w:tc>
        <w:tc>
          <w:tcPr>
            <w:tcW w:w="650" w:type="pct"/>
          </w:tcPr>
          <w:p w14:paraId="54104F93"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p>
        </w:tc>
        <w:tc>
          <w:tcPr>
            <w:tcW w:w="650" w:type="pct"/>
            <w:shd w:val="clear" w:color="auto" w:fill="auto"/>
            <w:tcMar>
              <w:top w:w="100" w:type="dxa"/>
              <w:left w:w="100" w:type="dxa"/>
              <w:bottom w:w="100" w:type="dxa"/>
              <w:right w:w="100" w:type="dxa"/>
            </w:tcMar>
          </w:tcPr>
          <w:p w14:paraId="4F2E96B6" w14:textId="2EFA515E"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3 </w:t>
            </w:r>
          </w:p>
        </w:tc>
        <w:tc>
          <w:tcPr>
            <w:tcW w:w="708" w:type="pct"/>
            <w:shd w:val="clear" w:color="auto" w:fill="auto"/>
            <w:tcMar>
              <w:top w:w="100" w:type="dxa"/>
              <w:left w:w="100" w:type="dxa"/>
              <w:bottom w:w="100" w:type="dxa"/>
              <w:right w:w="100" w:type="dxa"/>
            </w:tcMar>
          </w:tcPr>
          <w:p w14:paraId="495899D6" w14:textId="77777777"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 xml:space="preserve">14 </w:t>
            </w:r>
          </w:p>
        </w:tc>
        <w:tc>
          <w:tcPr>
            <w:tcW w:w="537" w:type="pct"/>
            <w:shd w:val="clear" w:color="auto" w:fill="auto"/>
            <w:tcMar>
              <w:top w:w="100" w:type="dxa"/>
              <w:left w:w="100" w:type="dxa"/>
              <w:bottom w:w="100" w:type="dxa"/>
              <w:right w:w="100" w:type="dxa"/>
            </w:tcMar>
          </w:tcPr>
          <w:p w14:paraId="671278C9" w14:textId="0961F1C0" w:rsidR="009D6E31" w:rsidRDefault="009D6E31">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2</w:t>
            </w:r>
            <w:r w:rsidR="00035A86">
              <w:rPr>
                <w:rFonts w:ascii="Verdana" w:eastAsia="Verdana" w:hAnsi="Verdana" w:cs="Verdana"/>
                <w:color w:val="000000"/>
                <w:sz w:val="19"/>
                <w:szCs w:val="19"/>
              </w:rPr>
              <w:t>4</w:t>
            </w:r>
          </w:p>
        </w:tc>
      </w:tr>
    </w:tbl>
    <w:p w14:paraId="77D97E3B" w14:textId="77777777" w:rsidR="00C113C4" w:rsidRDefault="00C113C4">
      <w:pPr>
        <w:widowControl w:val="0"/>
        <w:pBdr>
          <w:top w:val="nil"/>
          <w:left w:val="nil"/>
          <w:bottom w:val="nil"/>
          <w:right w:val="nil"/>
          <w:between w:val="nil"/>
        </w:pBdr>
        <w:rPr>
          <w:color w:val="000000"/>
        </w:rPr>
      </w:pPr>
    </w:p>
    <w:p w14:paraId="1B8ADE85" w14:textId="42872DFC" w:rsidR="00C113C4" w:rsidRDefault="00D87E2A">
      <w:pPr>
        <w:widowControl w:val="0"/>
        <w:pBdr>
          <w:top w:val="nil"/>
          <w:left w:val="nil"/>
          <w:bottom w:val="nil"/>
          <w:right w:val="nil"/>
          <w:between w:val="nil"/>
        </w:pBdr>
        <w:spacing w:before="277" w:line="240" w:lineRule="auto"/>
        <w:ind w:left="367"/>
        <w:rPr>
          <w:rFonts w:ascii="Verdana" w:eastAsia="Verdana" w:hAnsi="Verdana" w:cs="Verdana"/>
          <w:b/>
          <w:color w:val="000000"/>
          <w:sz w:val="19"/>
          <w:szCs w:val="19"/>
        </w:rPr>
      </w:pPr>
      <w:r>
        <w:rPr>
          <w:rFonts w:ascii="Verdana" w:eastAsia="Verdana" w:hAnsi="Verdana" w:cs="Verdana"/>
          <w:b/>
          <w:color w:val="000000"/>
          <w:sz w:val="19"/>
          <w:szCs w:val="19"/>
        </w:rPr>
        <w:t xml:space="preserve">VI. EVALUACIÓN </w:t>
      </w:r>
    </w:p>
    <w:p w14:paraId="56FBF868" w14:textId="77777777" w:rsidR="00A9552A" w:rsidRDefault="00A9552A">
      <w:pPr>
        <w:widowControl w:val="0"/>
        <w:pBdr>
          <w:top w:val="nil"/>
          <w:left w:val="nil"/>
          <w:bottom w:val="nil"/>
          <w:right w:val="nil"/>
          <w:between w:val="nil"/>
        </w:pBdr>
        <w:spacing w:before="277" w:line="240" w:lineRule="auto"/>
        <w:ind w:left="367"/>
        <w:rPr>
          <w:rFonts w:ascii="Verdana" w:eastAsia="Verdana" w:hAnsi="Verdana" w:cs="Verdana"/>
          <w:b/>
          <w:color w:val="000000"/>
          <w:sz w:val="19"/>
          <w:szCs w:val="19"/>
        </w:rPr>
      </w:pPr>
    </w:p>
    <w:tbl>
      <w:tblPr>
        <w:tblStyle w:val="a0"/>
        <w:tblW w:w="97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2"/>
        <w:gridCol w:w="1661"/>
      </w:tblGrid>
      <w:tr w:rsidR="00C113C4" w14:paraId="6A499137" w14:textId="77777777">
        <w:trPr>
          <w:trHeight w:val="254"/>
        </w:trPr>
        <w:tc>
          <w:tcPr>
            <w:tcW w:w="8082" w:type="dxa"/>
            <w:shd w:val="clear" w:color="auto" w:fill="auto"/>
            <w:tcMar>
              <w:top w:w="100" w:type="dxa"/>
              <w:left w:w="100" w:type="dxa"/>
              <w:bottom w:w="100" w:type="dxa"/>
              <w:right w:w="100" w:type="dxa"/>
            </w:tcMar>
          </w:tcPr>
          <w:p w14:paraId="39874F5C" w14:textId="77777777" w:rsidR="00C113C4" w:rsidRDefault="00D87E2A">
            <w:pPr>
              <w:widowControl w:val="0"/>
              <w:pBdr>
                <w:top w:val="nil"/>
                <w:left w:val="nil"/>
                <w:bottom w:val="nil"/>
                <w:right w:val="nil"/>
                <w:between w:val="nil"/>
              </w:pBdr>
              <w:spacing w:line="240" w:lineRule="auto"/>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Actividad </w:t>
            </w:r>
          </w:p>
        </w:tc>
        <w:tc>
          <w:tcPr>
            <w:tcW w:w="1661" w:type="dxa"/>
            <w:shd w:val="clear" w:color="auto" w:fill="auto"/>
            <w:tcMar>
              <w:top w:w="100" w:type="dxa"/>
              <w:left w:w="100" w:type="dxa"/>
              <w:bottom w:w="100" w:type="dxa"/>
              <w:right w:w="100" w:type="dxa"/>
            </w:tcMar>
          </w:tcPr>
          <w:p w14:paraId="16FC5B5C" w14:textId="77777777" w:rsidR="00C113C4" w:rsidRDefault="00D87E2A">
            <w:pPr>
              <w:widowControl w:val="0"/>
              <w:pBdr>
                <w:top w:val="nil"/>
                <w:left w:val="nil"/>
                <w:bottom w:val="nil"/>
                <w:right w:val="nil"/>
                <w:between w:val="nil"/>
              </w:pBdr>
              <w:spacing w:line="240" w:lineRule="auto"/>
              <w:jc w:val="center"/>
              <w:rPr>
                <w:rFonts w:ascii="Verdana" w:eastAsia="Verdana" w:hAnsi="Verdana" w:cs="Verdana"/>
                <w:b/>
                <w:color w:val="000000"/>
                <w:sz w:val="19"/>
                <w:szCs w:val="19"/>
              </w:rPr>
            </w:pPr>
            <w:r>
              <w:rPr>
                <w:rFonts w:ascii="Verdana" w:eastAsia="Verdana" w:hAnsi="Verdana" w:cs="Verdana"/>
                <w:b/>
                <w:color w:val="000000"/>
                <w:sz w:val="19"/>
                <w:szCs w:val="19"/>
              </w:rPr>
              <w:t>Puntaje</w:t>
            </w:r>
          </w:p>
        </w:tc>
      </w:tr>
      <w:tr w:rsidR="00C113C4" w14:paraId="5FA4E57D" w14:textId="77777777">
        <w:trPr>
          <w:trHeight w:val="494"/>
        </w:trPr>
        <w:tc>
          <w:tcPr>
            <w:tcW w:w="8082" w:type="dxa"/>
            <w:shd w:val="clear" w:color="auto" w:fill="auto"/>
            <w:tcMar>
              <w:top w:w="100" w:type="dxa"/>
              <w:left w:w="100" w:type="dxa"/>
              <w:bottom w:w="100" w:type="dxa"/>
              <w:right w:w="100" w:type="dxa"/>
            </w:tcMar>
          </w:tcPr>
          <w:p w14:paraId="2354DF0C" w14:textId="0ADA42A8" w:rsidR="00C113C4" w:rsidRDefault="00D87E2A">
            <w:pPr>
              <w:widowControl w:val="0"/>
              <w:pBdr>
                <w:top w:val="nil"/>
                <w:left w:val="nil"/>
                <w:bottom w:val="nil"/>
                <w:right w:val="nil"/>
                <w:between w:val="nil"/>
              </w:pBdr>
              <w:spacing w:line="243" w:lineRule="auto"/>
              <w:ind w:left="122" w:right="503" w:firstLine="9"/>
              <w:rPr>
                <w:rFonts w:ascii="Verdana" w:eastAsia="Verdana" w:hAnsi="Verdana" w:cs="Verdana"/>
                <w:color w:val="000000"/>
                <w:sz w:val="19"/>
                <w:szCs w:val="19"/>
              </w:rPr>
            </w:pPr>
            <w:r>
              <w:rPr>
                <w:rFonts w:ascii="Verdana" w:eastAsia="Verdana" w:hAnsi="Verdana" w:cs="Verdana"/>
                <w:color w:val="000000"/>
                <w:sz w:val="19"/>
                <w:szCs w:val="19"/>
              </w:rPr>
              <w:t xml:space="preserve">Estudio del material asincrónico – estudiar la documentación entregada </w:t>
            </w:r>
            <w:r w:rsidR="00A9552A">
              <w:rPr>
                <w:rFonts w:ascii="Verdana" w:eastAsia="Verdana" w:hAnsi="Verdana" w:cs="Verdana"/>
                <w:color w:val="000000"/>
                <w:sz w:val="19"/>
                <w:szCs w:val="19"/>
              </w:rPr>
              <w:t>y completar</w:t>
            </w:r>
            <w:r>
              <w:rPr>
                <w:rFonts w:ascii="Verdana" w:eastAsia="Verdana" w:hAnsi="Verdana" w:cs="Verdana"/>
                <w:color w:val="000000"/>
                <w:sz w:val="19"/>
                <w:szCs w:val="19"/>
              </w:rPr>
              <w:t xml:space="preserve"> las preguntas de control de lectura</w:t>
            </w:r>
          </w:p>
        </w:tc>
        <w:tc>
          <w:tcPr>
            <w:tcW w:w="1661" w:type="dxa"/>
            <w:shd w:val="clear" w:color="auto" w:fill="auto"/>
            <w:tcMar>
              <w:top w:w="100" w:type="dxa"/>
              <w:left w:w="100" w:type="dxa"/>
              <w:bottom w:w="100" w:type="dxa"/>
              <w:right w:w="100" w:type="dxa"/>
            </w:tcMar>
          </w:tcPr>
          <w:p w14:paraId="09FD90B3" w14:textId="77777777" w:rsidR="00C113C4" w:rsidRDefault="00D87E2A">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20</w:t>
            </w:r>
          </w:p>
        </w:tc>
      </w:tr>
      <w:tr w:rsidR="00C113C4" w14:paraId="67EBDCAC" w14:textId="77777777">
        <w:trPr>
          <w:trHeight w:val="496"/>
        </w:trPr>
        <w:tc>
          <w:tcPr>
            <w:tcW w:w="8082" w:type="dxa"/>
            <w:shd w:val="clear" w:color="auto" w:fill="auto"/>
            <w:tcMar>
              <w:top w:w="100" w:type="dxa"/>
              <w:left w:w="100" w:type="dxa"/>
              <w:bottom w:w="100" w:type="dxa"/>
              <w:right w:w="100" w:type="dxa"/>
            </w:tcMar>
          </w:tcPr>
          <w:p w14:paraId="5404CAAB" w14:textId="7D01017B" w:rsidR="00C113C4" w:rsidRDefault="00D87E2A">
            <w:pPr>
              <w:widowControl w:val="0"/>
              <w:pBdr>
                <w:top w:val="nil"/>
                <w:left w:val="nil"/>
                <w:bottom w:val="nil"/>
                <w:right w:val="nil"/>
                <w:between w:val="nil"/>
              </w:pBdr>
              <w:spacing w:line="243" w:lineRule="auto"/>
              <w:ind w:left="122" w:right="526" w:hanging="7"/>
              <w:rPr>
                <w:rFonts w:ascii="Verdana" w:eastAsia="Verdana" w:hAnsi="Verdana" w:cs="Verdana"/>
                <w:color w:val="000000"/>
                <w:sz w:val="19"/>
                <w:szCs w:val="19"/>
              </w:rPr>
            </w:pPr>
            <w:r>
              <w:rPr>
                <w:rFonts w:ascii="Verdana" w:eastAsia="Verdana" w:hAnsi="Verdana" w:cs="Verdana"/>
                <w:color w:val="000000"/>
                <w:sz w:val="19"/>
                <w:szCs w:val="19"/>
              </w:rPr>
              <w:t xml:space="preserve">Asistencia y comprensión de los videos – los videos deben ser asistidos </w:t>
            </w:r>
            <w:r w:rsidR="00A9552A">
              <w:rPr>
                <w:rFonts w:ascii="Verdana" w:eastAsia="Verdana" w:hAnsi="Verdana" w:cs="Verdana"/>
                <w:color w:val="000000"/>
                <w:sz w:val="19"/>
                <w:szCs w:val="19"/>
              </w:rPr>
              <w:t>y completadas</w:t>
            </w:r>
            <w:r>
              <w:rPr>
                <w:rFonts w:ascii="Verdana" w:eastAsia="Verdana" w:hAnsi="Verdana" w:cs="Verdana"/>
                <w:color w:val="000000"/>
                <w:sz w:val="19"/>
                <w:szCs w:val="19"/>
              </w:rPr>
              <w:t xml:space="preserve"> las preguntas de control</w:t>
            </w:r>
          </w:p>
        </w:tc>
        <w:tc>
          <w:tcPr>
            <w:tcW w:w="1661" w:type="dxa"/>
            <w:shd w:val="clear" w:color="auto" w:fill="auto"/>
            <w:tcMar>
              <w:top w:w="100" w:type="dxa"/>
              <w:left w:w="100" w:type="dxa"/>
              <w:bottom w:w="100" w:type="dxa"/>
              <w:right w:w="100" w:type="dxa"/>
            </w:tcMar>
          </w:tcPr>
          <w:p w14:paraId="56DFEF4A" w14:textId="77777777" w:rsidR="00C113C4" w:rsidRDefault="00D87E2A">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40</w:t>
            </w:r>
          </w:p>
        </w:tc>
      </w:tr>
      <w:tr w:rsidR="00C113C4" w14:paraId="566FE9BC" w14:textId="77777777">
        <w:trPr>
          <w:trHeight w:val="496"/>
        </w:trPr>
        <w:tc>
          <w:tcPr>
            <w:tcW w:w="8082" w:type="dxa"/>
            <w:shd w:val="clear" w:color="auto" w:fill="auto"/>
            <w:tcMar>
              <w:top w:w="100" w:type="dxa"/>
              <w:left w:w="100" w:type="dxa"/>
              <w:bottom w:w="100" w:type="dxa"/>
              <w:right w:w="100" w:type="dxa"/>
            </w:tcMar>
          </w:tcPr>
          <w:p w14:paraId="5E7D96D0" w14:textId="5D72FA09" w:rsidR="00C113C4" w:rsidRDefault="00D87E2A">
            <w:pPr>
              <w:widowControl w:val="0"/>
              <w:pBdr>
                <w:top w:val="nil"/>
                <w:left w:val="nil"/>
                <w:bottom w:val="nil"/>
                <w:right w:val="nil"/>
                <w:between w:val="nil"/>
              </w:pBdr>
              <w:spacing w:line="245" w:lineRule="auto"/>
              <w:ind w:left="130" w:right="916" w:firstLine="1"/>
              <w:rPr>
                <w:rFonts w:ascii="Verdana" w:eastAsia="Verdana" w:hAnsi="Verdana" w:cs="Verdana"/>
                <w:color w:val="000000"/>
                <w:sz w:val="19"/>
                <w:szCs w:val="19"/>
              </w:rPr>
            </w:pPr>
            <w:r>
              <w:rPr>
                <w:rFonts w:ascii="Verdana" w:eastAsia="Verdana" w:hAnsi="Verdana" w:cs="Verdana"/>
                <w:color w:val="000000"/>
                <w:sz w:val="19"/>
                <w:szCs w:val="19"/>
              </w:rPr>
              <w:t xml:space="preserve">Los grupos de alumnos (no más de </w:t>
            </w:r>
            <w:r w:rsidR="00B80D0D">
              <w:rPr>
                <w:rFonts w:ascii="Verdana" w:eastAsia="Verdana" w:hAnsi="Verdana" w:cs="Verdana"/>
                <w:color w:val="000000"/>
                <w:sz w:val="19"/>
                <w:szCs w:val="19"/>
              </w:rPr>
              <w:t>4</w:t>
            </w:r>
            <w:r>
              <w:rPr>
                <w:rFonts w:ascii="Verdana" w:eastAsia="Verdana" w:hAnsi="Verdana" w:cs="Verdana"/>
                <w:color w:val="000000"/>
                <w:sz w:val="19"/>
                <w:szCs w:val="19"/>
              </w:rPr>
              <w:t xml:space="preserve"> miembros) deberán realizar </w:t>
            </w:r>
            <w:r w:rsidR="00A9552A">
              <w:rPr>
                <w:rFonts w:ascii="Verdana" w:eastAsia="Verdana" w:hAnsi="Verdana" w:cs="Verdana"/>
                <w:color w:val="000000"/>
                <w:sz w:val="19"/>
                <w:szCs w:val="19"/>
              </w:rPr>
              <w:t>un proyecto</w:t>
            </w:r>
            <w:r>
              <w:rPr>
                <w:rFonts w:ascii="Verdana" w:eastAsia="Verdana" w:hAnsi="Verdana" w:cs="Verdana"/>
                <w:color w:val="000000"/>
                <w:sz w:val="19"/>
                <w:szCs w:val="19"/>
              </w:rPr>
              <w:t xml:space="preserve"> con la aplicación del software MS Project.</w:t>
            </w:r>
          </w:p>
        </w:tc>
        <w:tc>
          <w:tcPr>
            <w:tcW w:w="1661" w:type="dxa"/>
            <w:shd w:val="clear" w:color="auto" w:fill="auto"/>
            <w:tcMar>
              <w:top w:w="100" w:type="dxa"/>
              <w:left w:w="100" w:type="dxa"/>
              <w:bottom w:w="100" w:type="dxa"/>
              <w:right w:w="100" w:type="dxa"/>
            </w:tcMar>
          </w:tcPr>
          <w:p w14:paraId="130F8BB9" w14:textId="77777777" w:rsidR="00C113C4" w:rsidRDefault="00D87E2A">
            <w:pPr>
              <w:widowControl w:val="0"/>
              <w:pBdr>
                <w:top w:val="nil"/>
                <w:left w:val="nil"/>
                <w:bottom w:val="nil"/>
                <w:right w:val="nil"/>
                <w:between w:val="nil"/>
              </w:pBdr>
              <w:spacing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40</w:t>
            </w:r>
          </w:p>
        </w:tc>
      </w:tr>
    </w:tbl>
    <w:p w14:paraId="1E66AD9C" w14:textId="77777777" w:rsidR="00C113C4" w:rsidRDefault="00C113C4">
      <w:pPr>
        <w:widowControl w:val="0"/>
        <w:pBdr>
          <w:top w:val="nil"/>
          <w:left w:val="nil"/>
          <w:bottom w:val="nil"/>
          <w:right w:val="nil"/>
          <w:between w:val="nil"/>
        </w:pBdr>
        <w:rPr>
          <w:color w:val="000000"/>
        </w:rPr>
      </w:pPr>
    </w:p>
    <w:p w14:paraId="641F0B1E" w14:textId="77777777" w:rsidR="00C113C4" w:rsidRDefault="00C113C4">
      <w:pPr>
        <w:widowControl w:val="0"/>
        <w:pBdr>
          <w:top w:val="nil"/>
          <w:left w:val="nil"/>
          <w:bottom w:val="nil"/>
          <w:right w:val="nil"/>
          <w:between w:val="nil"/>
        </w:pBdr>
        <w:rPr>
          <w:color w:val="000000"/>
        </w:rPr>
      </w:pPr>
    </w:p>
    <w:p w14:paraId="15FA68C0" w14:textId="77777777" w:rsidR="00C113C4" w:rsidRDefault="00D87E2A">
      <w:pPr>
        <w:widowControl w:val="0"/>
        <w:pBdr>
          <w:top w:val="nil"/>
          <w:left w:val="nil"/>
          <w:bottom w:val="nil"/>
          <w:right w:val="nil"/>
          <w:between w:val="nil"/>
        </w:pBdr>
        <w:spacing w:line="240" w:lineRule="auto"/>
        <w:ind w:left="367"/>
        <w:rPr>
          <w:rFonts w:ascii="Verdana" w:eastAsia="Verdana" w:hAnsi="Verdana" w:cs="Verdana"/>
          <w:b/>
          <w:color w:val="000000"/>
          <w:sz w:val="19"/>
          <w:szCs w:val="19"/>
        </w:rPr>
      </w:pPr>
      <w:r>
        <w:rPr>
          <w:rFonts w:ascii="Verdana" w:eastAsia="Verdana" w:hAnsi="Verdana" w:cs="Verdana"/>
          <w:b/>
          <w:color w:val="000000"/>
          <w:sz w:val="19"/>
          <w:szCs w:val="19"/>
        </w:rPr>
        <w:t xml:space="preserve">VII. BIBLIOGRAFÍA </w:t>
      </w:r>
    </w:p>
    <w:p w14:paraId="429141FA" w14:textId="6B66E679" w:rsidR="00C113C4" w:rsidRDefault="00D87E2A">
      <w:pPr>
        <w:widowControl w:val="0"/>
        <w:pBdr>
          <w:top w:val="nil"/>
          <w:left w:val="nil"/>
          <w:bottom w:val="nil"/>
          <w:right w:val="nil"/>
          <w:between w:val="nil"/>
        </w:pBdr>
        <w:spacing w:before="293" w:line="262" w:lineRule="auto"/>
        <w:ind w:left="375" w:right="42"/>
        <w:rPr>
          <w:rFonts w:ascii="Verdana" w:eastAsia="Verdana" w:hAnsi="Verdana" w:cs="Verdana"/>
          <w:color w:val="000000"/>
          <w:sz w:val="19"/>
          <w:szCs w:val="19"/>
        </w:rPr>
      </w:pPr>
      <w:r>
        <w:rPr>
          <w:rFonts w:ascii="Verdana" w:eastAsia="Verdana" w:hAnsi="Verdana" w:cs="Verdana"/>
          <w:color w:val="000000"/>
          <w:sz w:val="19"/>
          <w:szCs w:val="19"/>
        </w:rPr>
        <w:t xml:space="preserve">Guía de los Fundamentos de la Dirección de Proyectos, 6ª Edición, PMI, 2018 </w:t>
      </w:r>
    </w:p>
    <w:p w14:paraId="599CDE73" w14:textId="768EAEAD" w:rsidR="00C113C4" w:rsidRDefault="00D87E2A">
      <w:pPr>
        <w:widowControl w:val="0"/>
        <w:pBdr>
          <w:top w:val="nil"/>
          <w:left w:val="nil"/>
          <w:bottom w:val="nil"/>
          <w:right w:val="nil"/>
          <w:between w:val="nil"/>
        </w:pBdr>
        <w:spacing w:before="12" w:line="262" w:lineRule="auto"/>
        <w:ind w:left="384" w:right="359"/>
        <w:rPr>
          <w:rFonts w:ascii="Verdana" w:eastAsia="Verdana" w:hAnsi="Verdana" w:cs="Verdana"/>
          <w:color w:val="000000"/>
          <w:sz w:val="19"/>
          <w:szCs w:val="19"/>
        </w:rPr>
      </w:pPr>
      <w:r>
        <w:rPr>
          <w:rFonts w:ascii="Verdana" w:eastAsia="Verdana" w:hAnsi="Verdana" w:cs="Verdana"/>
          <w:color w:val="000000"/>
          <w:sz w:val="19"/>
          <w:szCs w:val="19"/>
        </w:rPr>
        <w:t xml:space="preserve">NPE ISO 21500 Directrices para la Dirección y Gestión de Proyectos. INTN. Octubre 2014 Director de Proyectos. Como aprobar el examen PMP sin morir en el intento. Lledó, P., </w:t>
      </w:r>
      <w:r w:rsidR="00A9552A">
        <w:rPr>
          <w:rFonts w:ascii="Verdana" w:eastAsia="Verdana" w:hAnsi="Verdana" w:cs="Verdana"/>
          <w:color w:val="000000"/>
          <w:sz w:val="19"/>
          <w:szCs w:val="19"/>
        </w:rPr>
        <w:t>6ª Edición</w:t>
      </w:r>
      <w:r>
        <w:rPr>
          <w:rFonts w:ascii="Verdana" w:eastAsia="Verdana" w:hAnsi="Verdana" w:cs="Verdana"/>
          <w:color w:val="000000"/>
          <w:sz w:val="19"/>
          <w:szCs w:val="19"/>
        </w:rPr>
        <w:t xml:space="preserve">, 2017 </w:t>
      </w:r>
    </w:p>
    <w:p w14:paraId="720EB851" w14:textId="77777777" w:rsidR="00C113C4" w:rsidRDefault="00D87E2A">
      <w:pPr>
        <w:widowControl w:val="0"/>
        <w:pBdr>
          <w:top w:val="nil"/>
          <w:left w:val="nil"/>
          <w:bottom w:val="nil"/>
          <w:right w:val="nil"/>
          <w:between w:val="nil"/>
        </w:pBdr>
        <w:spacing w:before="10" w:line="240" w:lineRule="auto"/>
        <w:ind w:left="384"/>
        <w:rPr>
          <w:rFonts w:ascii="Verdana" w:eastAsia="Verdana" w:hAnsi="Verdana" w:cs="Verdana"/>
          <w:color w:val="000000"/>
          <w:sz w:val="19"/>
          <w:szCs w:val="19"/>
        </w:rPr>
      </w:pPr>
      <w:r>
        <w:rPr>
          <w:rFonts w:ascii="Verdana" w:eastAsia="Verdana" w:hAnsi="Verdana" w:cs="Verdana"/>
          <w:color w:val="000000"/>
          <w:sz w:val="19"/>
          <w:szCs w:val="19"/>
        </w:rPr>
        <w:t xml:space="preserve">Dirección Profesional de Proyectos. </w:t>
      </w:r>
      <w:proofErr w:type="spellStart"/>
      <w:r>
        <w:rPr>
          <w:rFonts w:ascii="Verdana" w:eastAsia="Verdana" w:hAnsi="Verdana" w:cs="Verdana"/>
          <w:color w:val="000000"/>
          <w:sz w:val="19"/>
          <w:szCs w:val="19"/>
        </w:rPr>
        <w:t>Esquembre</w:t>
      </w:r>
      <w:proofErr w:type="spellEnd"/>
      <w:r>
        <w:rPr>
          <w:rFonts w:ascii="Verdana" w:eastAsia="Verdana" w:hAnsi="Verdana" w:cs="Verdana"/>
          <w:color w:val="000000"/>
          <w:sz w:val="19"/>
          <w:szCs w:val="19"/>
        </w:rPr>
        <w:t xml:space="preserve">, JF. Pearson </w:t>
      </w:r>
      <w:proofErr w:type="spellStart"/>
      <w:r>
        <w:rPr>
          <w:rFonts w:ascii="Verdana" w:eastAsia="Verdana" w:hAnsi="Verdana" w:cs="Verdana"/>
          <w:color w:val="000000"/>
          <w:sz w:val="19"/>
          <w:szCs w:val="19"/>
        </w:rPr>
        <w:t>Education</w:t>
      </w:r>
      <w:proofErr w:type="spellEnd"/>
      <w:r>
        <w:rPr>
          <w:rFonts w:ascii="Verdana" w:eastAsia="Verdana" w:hAnsi="Verdana" w:cs="Verdana"/>
          <w:color w:val="000000"/>
          <w:sz w:val="19"/>
          <w:szCs w:val="19"/>
        </w:rPr>
        <w:t xml:space="preserve"> Argentina, 2009 </w:t>
      </w:r>
    </w:p>
    <w:p w14:paraId="39C1F3C3" w14:textId="77777777" w:rsidR="00C113C4" w:rsidRDefault="00D87E2A">
      <w:pPr>
        <w:widowControl w:val="0"/>
        <w:pBdr>
          <w:top w:val="nil"/>
          <w:left w:val="nil"/>
          <w:bottom w:val="nil"/>
          <w:right w:val="nil"/>
          <w:between w:val="nil"/>
        </w:pBdr>
        <w:spacing w:before="554" w:line="240" w:lineRule="auto"/>
        <w:ind w:left="367"/>
        <w:rPr>
          <w:rFonts w:ascii="Verdana" w:eastAsia="Verdana" w:hAnsi="Verdana" w:cs="Verdana"/>
          <w:b/>
          <w:color w:val="000000"/>
          <w:sz w:val="19"/>
          <w:szCs w:val="19"/>
        </w:rPr>
      </w:pPr>
      <w:r>
        <w:rPr>
          <w:rFonts w:ascii="Verdana" w:eastAsia="Verdana" w:hAnsi="Verdana" w:cs="Verdana"/>
          <w:b/>
          <w:color w:val="000000"/>
          <w:sz w:val="19"/>
          <w:szCs w:val="19"/>
        </w:rPr>
        <w:t xml:space="preserve">VIII. EQUIPO DOCENTE  </w:t>
      </w:r>
    </w:p>
    <w:p w14:paraId="60B14EE3" w14:textId="77777777" w:rsidR="00C113C4" w:rsidRDefault="00D87E2A">
      <w:pPr>
        <w:widowControl w:val="0"/>
        <w:pBdr>
          <w:top w:val="nil"/>
          <w:left w:val="nil"/>
          <w:bottom w:val="nil"/>
          <w:right w:val="nil"/>
          <w:between w:val="nil"/>
        </w:pBdr>
        <w:spacing w:before="189" w:line="424" w:lineRule="auto"/>
        <w:ind w:left="306" w:right="1831" w:firstLine="77"/>
        <w:rPr>
          <w:rFonts w:ascii="Verdana" w:eastAsia="Verdana" w:hAnsi="Verdana" w:cs="Verdana"/>
          <w:b/>
          <w:color w:val="000000"/>
          <w:sz w:val="19"/>
          <w:szCs w:val="19"/>
        </w:rPr>
      </w:pPr>
      <w:r>
        <w:rPr>
          <w:rFonts w:ascii="Verdana" w:eastAsia="Verdana" w:hAnsi="Verdana" w:cs="Verdana"/>
          <w:color w:val="000000"/>
          <w:sz w:val="19"/>
          <w:szCs w:val="19"/>
        </w:rPr>
        <w:t xml:space="preserve">El curso es dado por los siguientes profesionales de Dirección de Proyectos. </w:t>
      </w:r>
      <w:r>
        <w:rPr>
          <w:rFonts w:ascii="Verdana" w:eastAsia="Verdana" w:hAnsi="Verdana" w:cs="Verdana"/>
          <w:b/>
          <w:color w:val="000000"/>
          <w:sz w:val="19"/>
          <w:szCs w:val="19"/>
        </w:rPr>
        <w:t xml:space="preserve">Dr. Manuel Benítez Codas </w:t>
      </w:r>
    </w:p>
    <w:p w14:paraId="0D2C4C82" w14:textId="77777777" w:rsidR="00C113C4" w:rsidRDefault="00D87E2A">
      <w:pPr>
        <w:widowControl w:val="0"/>
        <w:pBdr>
          <w:top w:val="nil"/>
          <w:left w:val="nil"/>
          <w:bottom w:val="nil"/>
          <w:right w:val="nil"/>
          <w:between w:val="nil"/>
        </w:pBdr>
        <w:spacing w:before="36" w:line="263" w:lineRule="auto"/>
        <w:ind w:left="307" w:right="436" w:hanging="6"/>
        <w:rPr>
          <w:rFonts w:ascii="Verdana" w:eastAsia="Verdana" w:hAnsi="Verdana" w:cs="Verdana"/>
          <w:color w:val="000000"/>
          <w:sz w:val="19"/>
          <w:szCs w:val="19"/>
        </w:rPr>
      </w:pPr>
      <w:r>
        <w:rPr>
          <w:rFonts w:ascii="Verdana" w:eastAsia="Verdana" w:hAnsi="Verdana" w:cs="Verdana"/>
          <w:color w:val="000000"/>
          <w:sz w:val="19"/>
          <w:szCs w:val="19"/>
        </w:rPr>
        <w:t xml:space="preserve">Ingeniero Electricista, Escola de </w:t>
      </w:r>
      <w:proofErr w:type="spellStart"/>
      <w:r>
        <w:rPr>
          <w:rFonts w:ascii="Verdana" w:eastAsia="Verdana" w:hAnsi="Verdana" w:cs="Verdana"/>
          <w:color w:val="000000"/>
          <w:sz w:val="19"/>
          <w:szCs w:val="19"/>
        </w:rPr>
        <w:t>Engenharia</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Universidade</w:t>
      </w:r>
      <w:proofErr w:type="spellEnd"/>
      <w:r>
        <w:rPr>
          <w:rFonts w:ascii="Verdana" w:eastAsia="Verdana" w:hAnsi="Verdana" w:cs="Verdana"/>
          <w:color w:val="000000"/>
          <w:sz w:val="19"/>
          <w:szCs w:val="19"/>
        </w:rPr>
        <w:t xml:space="preserve"> Mackenzie, Sao Paulo Brasil Magister en Educación Superior, Facultad de Ingeniería, Universidad Nacional de Asunción Doctor en Ciencias de la Empresa, Universidad Columbia del Paraguay – Universidad de  Huelva, España. </w:t>
      </w:r>
    </w:p>
    <w:p w14:paraId="777FDC3C" w14:textId="2AD7D46A" w:rsidR="00C113C4" w:rsidRDefault="00D87E2A">
      <w:pPr>
        <w:widowControl w:val="0"/>
        <w:pBdr>
          <w:top w:val="nil"/>
          <w:left w:val="nil"/>
          <w:bottom w:val="nil"/>
          <w:right w:val="nil"/>
          <w:between w:val="nil"/>
        </w:pBdr>
        <w:spacing w:before="9" w:line="263" w:lineRule="auto"/>
        <w:ind w:left="298" w:right="61" w:firstLine="9"/>
        <w:rPr>
          <w:rFonts w:ascii="Verdana" w:eastAsia="Verdana" w:hAnsi="Verdana" w:cs="Verdana"/>
          <w:color w:val="000000"/>
          <w:sz w:val="19"/>
          <w:szCs w:val="19"/>
        </w:rPr>
      </w:pPr>
      <w:r>
        <w:rPr>
          <w:rFonts w:ascii="Verdana" w:eastAsia="Verdana" w:hAnsi="Verdana" w:cs="Verdana"/>
          <w:color w:val="000000"/>
          <w:sz w:val="19"/>
          <w:szCs w:val="19"/>
        </w:rPr>
        <w:lastRenderedPageBreak/>
        <w:t xml:space="preserve">Fue ingeniero de proyectos, gerente de proyectos y director de proyectos en grandes  empresas de ingeniería en el Brasil y el Paraguay y participó en proyectos de gran porte  como el la LT de 500 kV de </w:t>
      </w:r>
      <w:proofErr w:type="spellStart"/>
      <w:r>
        <w:rPr>
          <w:rFonts w:ascii="Verdana" w:eastAsia="Verdana" w:hAnsi="Verdana" w:cs="Verdana"/>
          <w:color w:val="000000"/>
          <w:sz w:val="19"/>
          <w:szCs w:val="19"/>
        </w:rPr>
        <w:t>Ilha</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Solteira</w:t>
      </w:r>
      <w:proofErr w:type="spellEnd"/>
      <w:r>
        <w:rPr>
          <w:rFonts w:ascii="Verdana" w:eastAsia="Verdana" w:hAnsi="Verdana" w:cs="Verdana"/>
          <w:color w:val="000000"/>
          <w:sz w:val="19"/>
          <w:szCs w:val="19"/>
        </w:rPr>
        <w:t xml:space="preserve"> a Sao Paulo de la CESP, el diseño de la Central  Hidroeléctrica de </w:t>
      </w:r>
      <w:proofErr w:type="spellStart"/>
      <w:r>
        <w:rPr>
          <w:rFonts w:ascii="Verdana" w:eastAsia="Verdana" w:hAnsi="Verdana" w:cs="Verdana"/>
          <w:color w:val="000000"/>
          <w:sz w:val="19"/>
          <w:szCs w:val="19"/>
        </w:rPr>
        <w:t>Marimbondo</w:t>
      </w:r>
      <w:proofErr w:type="spellEnd"/>
      <w:r>
        <w:rPr>
          <w:rFonts w:ascii="Verdana" w:eastAsia="Verdana" w:hAnsi="Verdana" w:cs="Verdana"/>
          <w:color w:val="000000"/>
          <w:sz w:val="19"/>
          <w:szCs w:val="19"/>
        </w:rPr>
        <w:t xml:space="preserve">, el gerenciamiento del SANEGRAN de Sao Paulo, el Sistema de  Calidad de Itaipú, estudios de siniestros de la Central Hidroeléctrica de Yacyretá, el estudio  de factibilidad del tren de cercanías Asunción-Ypacaraí, </w:t>
      </w:r>
      <w:r w:rsidR="00121D34">
        <w:rPr>
          <w:rFonts w:ascii="Verdana" w:eastAsia="Verdana" w:hAnsi="Verdana" w:cs="Verdana"/>
          <w:color w:val="000000"/>
          <w:sz w:val="19"/>
          <w:szCs w:val="19"/>
        </w:rPr>
        <w:t xml:space="preserve">el Programa de Mejora de Caminos Vecinales y puentes de la región Oriental, el proyecto de Mejora de la Red de Distribución Eléctrica de Asunción y la Gran Asunción </w:t>
      </w:r>
      <w:r>
        <w:rPr>
          <w:rFonts w:ascii="Verdana" w:eastAsia="Verdana" w:hAnsi="Verdana" w:cs="Verdana"/>
          <w:color w:val="000000"/>
          <w:sz w:val="19"/>
          <w:szCs w:val="19"/>
        </w:rPr>
        <w:t xml:space="preserve">y otros. </w:t>
      </w:r>
    </w:p>
    <w:p w14:paraId="7F30CECC" w14:textId="60716811" w:rsidR="00C113C4" w:rsidRDefault="00D87E2A">
      <w:pPr>
        <w:widowControl w:val="0"/>
        <w:pBdr>
          <w:top w:val="nil"/>
          <w:left w:val="nil"/>
          <w:bottom w:val="nil"/>
          <w:right w:val="nil"/>
          <w:between w:val="nil"/>
        </w:pBdr>
        <w:spacing w:before="10" w:line="263" w:lineRule="auto"/>
        <w:ind w:left="290" w:right="322" w:firstLine="16"/>
        <w:rPr>
          <w:rFonts w:ascii="Verdana" w:eastAsia="Verdana" w:hAnsi="Verdana" w:cs="Verdana"/>
          <w:color w:val="000000"/>
          <w:sz w:val="19"/>
          <w:szCs w:val="19"/>
        </w:rPr>
      </w:pPr>
      <w:r>
        <w:rPr>
          <w:rFonts w:ascii="Verdana" w:eastAsia="Verdana" w:hAnsi="Verdana" w:cs="Verdana"/>
          <w:color w:val="000000"/>
          <w:sz w:val="19"/>
          <w:szCs w:val="19"/>
        </w:rPr>
        <w:t xml:space="preserve">Es docente de postgrado en la Facultad de Ingeniería y en la Facultad de </w:t>
      </w:r>
      <w:r w:rsidR="00121D34">
        <w:rPr>
          <w:rFonts w:ascii="Verdana" w:eastAsia="Verdana" w:hAnsi="Verdana" w:cs="Verdana"/>
          <w:color w:val="000000"/>
          <w:sz w:val="19"/>
          <w:szCs w:val="19"/>
        </w:rPr>
        <w:t>Ciencias Económicas</w:t>
      </w:r>
      <w:r>
        <w:rPr>
          <w:rFonts w:ascii="Verdana" w:eastAsia="Verdana" w:hAnsi="Verdana" w:cs="Verdana"/>
          <w:color w:val="000000"/>
          <w:sz w:val="19"/>
          <w:szCs w:val="19"/>
        </w:rPr>
        <w:t xml:space="preserve">, Universidad Nacional de Asunción y Facultad de Ingeniería de la </w:t>
      </w:r>
      <w:r w:rsidR="00121D34">
        <w:rPr>
          <w:rFonts w:ascii="Verdana" w:eastAsia="Verdana" w:hAnsi="Verdana" w:cs="Verdana"/>
          <w:color w:val="000000"/>
          <w:sz w:val="19"/>
          <w:szCs w:val="19"/>
        </w:rPr>
        <w:t>Universidad Nacional</w:t>
      </w:r>
      <w:r>
        <w:rPr>
          <w:rFonts w:ascii="Verdana" w:eastAsia="Verdana" w:hAnsi="Verdana" w:cs="Verdana"/>
          <w:color w:val="000000"/>
          <w:sz w:val="19"/>
          <w:szCs w:val="19"/>
        </w:rPr>
        <w:t xml:space="preserve"> de Itapúa y en la Universidad Nacional del Este y en la Universidad Americana de  Asunción. </w:t>
      </w:r>
    </w:p>
    <w:p w14:paraId="0E7A629F" w14:textId="77777777" w:rsidR="00C113C4" w:rsidRDefault="00D87E2A">
      <w:pPr>
        <w:widowControl w:val="0"/>
        <w:pBdr>
          <w:top w:val="nil"/>
          <w:left w:val="nil"/>
          <w:bottom w:val="nil"/>
          <w:right w:val="nil"/>
          <w:between w:val="nil"/>
        </w:pBdr>
        <w:spacing w:before="273" w:line="240" w:lineRule="auto"/>
        <w:ind w:left="306"/>
        <w:rPr>
          <w:rFonts w:ascii="Verdana" w:eastAsia="Verdana" w:hAnsi="Verdana" w:cs="Verdana"/>
          <w:b/>
          <w:color w:val="000000"/>
          <w:sz w:val="19"/>
          <w:szCs w:val="19"/>
        </w:rPr>
      </w:pPr>
      <w:r>
        <w:rPr>
          <w:rFonts w:ascii="Verdana" w:eastAsia="Verdana" w:hAnsi="Verdana" w:cs="Verdana"/>
          <w:b/>
          <w:color w:val="000000"/>
          <w:sz w:val="19"/>
          <w:szCs w:val="19"/>
        </w:rPr>
        <w:t xml:space="preserve">Dr. </w:t>
      </w:r>
      <w:proofErr w:type="spellStart"/>
      <w:r>
        <w:rPr>
          <w:rFonts w:ascii="Verdana" w:eastAsia="Verdana" w:hAnsi="Verdana" w:cs="Verdana"/>
          <w:b/>
          <w:color w:val="000000"/>
          <w:sz w:val="19"/>
          <w:szCs w:val="19"/>
        </w:rPr>
        <w:t>Idelín</w:t>
      </w:r>
      <w:proofErr w:type="spellEnd"/>
      <w:r>
        <w:rPr>
          <w:rFonts w:ascii="Verdana" w:eastAsia="Verdana" w:hAnsi="Verdana" w:cs="Verdana"/>
          <w:b/>
          <w:color w:val="000000"/>
          <w:sz w:val="19"/>
          <w:szCs w:val="19"/>
        </w:rPr>
        <w:t xml:space="preserve"> Molinas Vega </w:t>
      </w:r>
    </w:p>
    <w:p w14:paraId="67EE418B" w14:textId="2ACA86C6" w:rsidR="00C113C4" w:rsidRDefault="00D87E2A" w:rsidP="00A9552A">
      <w:pPr>
        <w:widowControl w:val="0"/>
        <w:pBdr>
          <w:top w:val="nil"/>
          <w:left w:val="nil"/>
          <w:bottom w:val="nil"/>
          <w:right w:val="nil"/>
          <w:between w:val="nil"/>
        </w:pBdr>
        <w:spacing w:before="290" w:line="263" w:lineRule="auto"/>
        <w:ind w:left="287" w:right="60" w:firstLine="19"/>
        <w:rPr>
          <w:rFonts w:ascii="Verdana" w:eastAsia="Verdana" w:hAnsi="Verdana" w:cs="Verdana"/>
          <w:color w:val="000000"/>
          <w:sz w:val="19"/>
          <w:szCs w:val="19"/>
        </w:rPr>
      </w:pPr>
      <w:r>
        <w:rPr>
          <w:rFonts w:ascii="Verdana" w:eastAsia="Verdana" w:hAnsi="Verdana" w:cs="Verdana"/>
          <w:color w:val="000000"/>
          <w:sz w:val="19"/>
          <w:szCs w:val="19"/>
        </w:rPr>
        <w:t>Posee un Doctorado (</w:t>
      </w:r>
      <w:proofErr w:type="spellStart"/>
      <w:r>
        <w:rPr>
          <w:rFonts w:ascii="Verdana" w:eastAsia="Verdana" w:hAnsi="Verdana" w:cs="Verdana"/>
          <w:color w:val="000000"/>
          <w:sz w:val="19"/>
          <w:szCs w:val="19"/>
        </w:rPr>
        <w:t>Ph.D</w:t>
      </w:r>
      <w:proofErr w:type="spellEnd"/>
      <w:r>
        <w:rPr>
          <w:rFonts w:ascii="Verdana" w:eastAsia="Verdana" w:hAnsi="Verdana" w:cs="Verdana"/>
          <w:color w:val="000000"/>
          <w:sz w:val="19"/>
          <w:szCs w:val="19"/>
        </w:rPr>
        <w:t xml:space="preserve">.) en Ingeniería otorgado por la Universidad de Iowa (USA), </w:t>
      </w:r>
      <w:r w:rsidR="00E731E0">
        <w:rPr>
          <w:rFonts w:ascii="Verdana" w:eastAsia="Verdana" w:hAnsi="Verdana" w:cs="Verdana"/>
          <w:color w:val="000000"/>
          <w:sz w:val="19"/>
          <w:szCs w:val="19"/>
        </w:rPr>
        <w:t>la certificación</w:t>
      </w:r>
      <w:r>
        <w:rPr>
          <w:rFonts w:ascii="Verdana" w:eastAsia="Verdana" w:hAnsi="Verdana" w:cs="Verdana"/>
          <w:color w:val="000000"/>
          <w:sz w:val="19"/>
          <w:szCs w:val="19"/>
        </w:rPr>
        <w:t xml:space="preserve"> PMP otorgada por el Project Management Institute (PMI) y es Ingeniero Civil </w:t>
      </w:r>
      <w:r w:rsidR="00E731E0">
        <w:rPr>
          <w:rFonts w:ascii="Verdana" w:eastAsia="Verdana" w:hAnsi="Verdana" w:cs="Verdana"/>
          <w:color w:val="000000"/>
          <w:sz w:val="19"/>
          <w:szCs w:val="19"/>
        </w:rPr>
        <w:t>por la</w:t>
      </w:r>
      <w:r>
        <w:rPr>
          <w:rFonts w:ascii="Verdana" w:eastAsia="Verdana" w:hAnsi="Verdana" w:cs="Verdana"/>
          <w:color w:val="000000"/>
          <w:sz w:val="19"/>
          <w:szCs w:val="19"/>
        </w:rPr>
        <w:t xml:space="preserve"> Universidad Nacional de Asunción. Desde el año 2014 hasta mediados del 2019 </w:t>
      </w:r>
      <w:r w:rsidR="00E731E0">
        <w:rPr>
          <w:rFonts w:ascii="Verdana" w:eastAsia="Verdana" w:hAnsi="Verdana" w:cs="Verdana"/>
          <w:color w:val="000000"/>
          <w:sz w:val="19"/>
          <w:szCs w:val="19"/>
        </w:rPr>
        <w:t>se desempeñó</w:t>
      </w:r>
      <w:r>
        <w:rPr>
          <w:rFonts w:ascii="Verdana" w:eastAsia="Verdana" w:hAnsi="Verdana" w:cs="Verdana"/>
          <w:color w:val="000000"/>
          <w:sz w:val="19"/>
          <w:szCs w:val="19"/>
        </w:rPr>
        <w:t xml:space="preserve"> como Secretario Ejecutivo del CONACYT (Consejo Nacional de Ciencia y  Tecnología. Anteriormente fue Director Ejecutivo del Instituto Desarrollo, un y ha </w:t>
      </w:r>
      <w:r w:rsidR="00A9552A">
        <w:rPr>
          <w:rFonts w:ascii="Verdana" w:eastAsia="Verdana" w:hAnsi="Verdana" w:cs="Verdana"/>
          <w:color w:val="000000"/>
          <w:sz w:val="19"/>
          <w:szCs w:val="19"/>
        </w:rPr>
        <w:t>ocupado cargos</w:t>
      </w:r>
      <w:r>
        <w:rPr>
          <w:rFonts w:ascii="Verdana" w:eastAsia="Verdana" w:hAnsi="Verdana" w:cs="Verdana"/>
          <w:color w:val="000000"/>
          <w:sz w:val="19"/>
          <w:szCs w:val="19"/>
        </w:rPr>
        <w:t xml:space="preserve"> gerenciales en ExxonMobil, siendo responsable de los proyectos de inversión en </w:t>
      </w:r>
      <w:r w:rsidR="00121D34">
        <w:rPr>
          <w:rFonts w:ascii="Verdana" w:eastAsia="Verdana" w:hAnsi="Verdana" w:cs="Verdana"/>
          <w:color w:val="000000"/>
          <w:sz w:val="19"/>
          <w:szCs w:val="19"/>
        </w:rPr>
        <w:t>el área</w:t>
      </w:r>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Retail</w:t>
      </w:r>
      <w:proofErr w:type="spellEnd"/>
      <w:r>
        <w:rPr>
          <w:rFonts w:ascii="Verdana" w:eastAsia="Verdana" w:hAnsi="Verdana" w:cs="Verdana"/>
          <w:color w:val="000000"/>
          <w:sz w:val="19"/>
          <w:szCs w:val="19"/>
        </w:rPr>
        <w:t xml:space="preserve">, en los países de Sudamérica. Posee amplia experiencia en las áreas </w:t>
      </w:r>
      <w:r w:rsidR="00A9552A">
        <w:rPr>
          <w:rFonts w:ascii="Verdana" w:eastAsia="Verdana" w:hAnsi="Verdana" w:cs="Verdana"/>
          <w:color w:val="000000"/>
          <w:sz w:val="19"/>
          <w:szCs w:val="19"/>
        </w:rPr>
        <w:t>de Monitoreo</w:t>
      </w:r>
      <w:r>
        <w:rPr>
          <w:rFonts w:ascii="Verdana" w:eastAsia="Verdana" w:hAnsi="Verdana" w:cs="Verdana"/>
          <w:color w:val="000000"/>
          <w:sz w:val="19"/>
          <w:szCs w:val="19"/>
        </w:rPr>
        <w:t xml:space="preserve"> y Evaluación de Proyectos, así como en la implementación de sistemas de gestión.  Actualmente, </w:t>
      </w:r>
      <w:r>
        <w:rPr>
          <w:rFonts w:ascii="Verdana" w:eastAsia="Verdana" w:hAnsi="Verdana" w:cs="Verdana"/>
          <w:b/>
          <w:color w:val="000000"/>
          <w:sz w:val="19"/>
          <w:szCs w:val="19"/>
        </w:rPr>
        <w:t>s</w:t>
      </w:r>
      <w:r>
        <w:rPr>
          <w:rFonts w:ascii="Verdana" w:eastAsia="Verdana" w:hAnsi="Verdana" w:cs="Verdana"/>
          <w:color w:val="000000"/>
          <w:sz w:val="19"/>
          <w:szCs w:val="19"/>
        </w:rPr>
        <w:t xml:space="preserve">e desempeña Profesor Adjunto en la Facultad de Ciencias y Tecnología de </w:t>
      </w:r>
      <w:r w:rsidR="00E731E0">
        <w:rPr>
          <w:rFonts w:ascii="Verdana" w:eastAsia="Verdana" w:hAnsi="Verdana" w:cs="Verdana"/>
          <w:color w:val="000000"/>
          <w:sz w:val="19"/>
          <w:szCs w:val="19"/>
        </w:rPr>
        <w:t>la Universidad</w:t>
      </w:r>
      <w:r>
        <w:rPr>
          <w:rFonts w:ascii="Verdana" w:eastAsia="Verdana" w:hAnsi="Verdana" w:cs="Verdana"/>
          <w:color w:val="000000"/>
          <w:sz w:val="19"/>
          <w:szCs w:val="19"/>
        </w:rPr>
        <w:t xml:space="preserve"> Católica, donde coordina la carrera de Ingeniería Industrial y enseña cursos relacionados a Gestión de la Calidad, Gestión de Procesos y Project Management. Es </w:t>
      </w:r>
      <w:r w:rsidR="00E731E0">
        <w:rPr>
          <w:rFonts w:ascii="Verdana" w:eastAsia="Verdana" w:hAnsi="Verdana" w:cs="Verdana"/>
          <w:color w:val="000000"/>
          <w:sz w:val="19"/>
          <w:szCs w:val="19"/>
        </w:rPr>
        <w:t>docente de</w:t>
      </w:r>
      <w:r>
        <w:rPr>
          <w:rFonts w:ascii="Verdana" w:eastAsia="Verdana" w:hAnsi="Verdana" w:cs="Verdana"/>
          <w:color w:val="000000"/>
          <w:sz w:val="19"/>
          <w:szCs w:val="19"/>
        </w:rPr>
        <w:t xml:space="preserve"> posgrado en la Universidad Nacional del Este en el área de Gestión de Proyectos y </w:t>
      </w:r>
      <w:r w:rsidR="00121D34">
        <w:rPr>
          <w:rFonts w:ascii="Verdana" w:eastAsia="Verdana" w:hAnsi="Verdana" w:cs="Verdana"/>
          <w:color w:val="000000"/>
          <w:sz w:val="19"/>
          <w:szCs w:val="19"/>
        </w:rPr>
        <w:t>ha colaborado</w:t>
      </w:r>
      <w:r>
        <w:rPr>
          <w:rFonts w:ascii="Verdana" w:eastAsia="Verdana" w:hAnsi="Verdana" w:cs="Verdana"/>
          <w:color w:val="000000"/>
          <w:sz w:val="19"/>
          <w:szCs w:val="19"/>
        </w:rPr>
        <w:t xml:space="preserve"> con la Facultad de </w:t>
      </w:r>
      <w:r w:rsidR="00121D34">
        <w:rPr>
          <w:rFonts w:ascii="Verdana" w:eastAsia="Verdana" w:hAnsi="Verdana" w:cs="Verdana"/>
          <w:color w:val="000000"/>
          <w:sz w:val="19"/>
          <w:szCs w:val="19"/>
        </w:rPr>
        <w:t>Ingeniería</w:t>
      </w:r>
      <w:r>
        <w:rPr>
          <w:rFonts w:ascii="Verdana" w:eastAsia="Verdana" w:hAnsi="Verdana" w:cs="Verdana"/>
          <w:color w:val="000000"/>
          <w:sz w:val="19"/>
          <w:szCs w:val="19"/>
        </w:rPr>
        <w:t xml:space="preserve"> de la UNA en esta área. </w:t>
      </w:r>
    </w:p>
    <w:p w14:paraId="61C72002" w14:textId="77777777" w:rsidR="00E731E0" w:rsidRDefault="00E731E0" w:rsidP="00A9552A">
      <w:pPr>
        <w:widowControl w:val="0"/>
        <w:pBdr>
          <w:top w:val="nil"/>
          <w:left w:val="nil"/>
          <w:bottom w:val="nil"/>
          <w:right w:val="nil"/>
          <w:between w:val="nil"/>
        </w:pBdr>
        <w:spacing w:before="290" w:line="263" w:lineRule="auto"/>
        <w:ind w:left="287" w:right="60" w:firstLine="19"/>
        <w:rPr>
          <w:rFonts w:ascii="Verdana" w:eastAsia="Verdana" w:hAnsi="Verdana" w:cs="Verdana"/>
          <w:color w:val="000000"/>
          <w:sz w:val="19"/>
          <w:szCs w:val="19"/>
        </w:rPr>
      </w:pPr>
    </w:p>
    <w:p w14:paraId="0B56CE58" w14:textId="77777777" w:rsidR="00E731E0" w:rsidRDefault="00E731E0" w:rsidP="00E731E0">
      <w:pPr>
        <w:pStyle w:val="Prrafodelista"/>
        <w:ind w:left="284"/>
        <w:rPr>
          <w:rFonts w:ascii="Verdana" w:hAnsi="Verdana"/>
          <w:b/>
          <w:bCs/>
          <w:sz w:val="20"/>
          <w:szCs w:val="20"/>
        </w:rPr>
      </w:pPr>
      <w:r>
        <w:rPr>
          <w:rFonts w:ascii="Verdana" w:hAnsi="Verdana"/>
          <w:b/>
          <w:bCs/>
          <w:sz w:val="20"/>
          <w:szCs w:val="20"/>
        </w:rPr>
        <w:t xml:space="preserve">Ing. </w:t>
      </w:r>
      <w:r w:rsidRPr="003F6466">
        <w:rPr>
          <w:rFonts w:ascii="Verdana" w:hAnsi="Verdana"/>
          <w:b/>
          <w:bCs/>
          <w:sz w:val="20"/>
          <w:szCs w:val="20"/>
        </w:rPr>
        <w:t>Enzo González</w:t>
      </w:r>
    </w:p>
    <w:p w14:paraId="1C36B1A8" w14:textId="77777777" w:rsidR="00E731E0" w:rsidRPr="003F6466" w:rsidRDefault="00E731E0" w:rsidP="00E731E0">
      <w:pPr>
        <w:pStyle w:val="Prrafodelista"/>
        <w:ind w:left="284"/>
        <w:rPr>
          <w:rFonts w:ascii="Verdana" w:hAnsi="Verdana"/>
          <w:b/>
          <w:bCs/>
          <w:sz w:val="20"/>
          <w:szCs w:val="20"/>
        </w:rPr>
      </w:pPr>
    </w:p>
    <w:p w14:paraId="794A2988" w14:textId="77777777" w:rsidR="00E731E0" w:rsidRPr="006F6B29" w:rsidRDefault="00E731E0" w:rsidP="00E731E0">
      <w:pPr>
        <w:pStyle w:val="Prrafodelista"/>
        <w:ind w:left="284"/>
        <w:rPr>
          <w:rFonts w:ascii="Verdana" w:hAnsi="Verdana"/>
          <w:sz w:val="20"/>
          <w:szCs w:val="20"/>
        </w:rPr>
      </w:pPr>
      <w:r>
        <w:rPr>
          <w:rFonts w:ascii="Verdana" w:hAnsi="Verdana"/>
          <w:sz w:val="20"/>
          <w:szCs w:val="20"/>
        </w:rPr>
        <w:t>D</w:t>
      </w:r>
      <w:r w:rsidRPr="006F6B29">
        <w:rPr>
          <w:rFonts w:ascii="Verdana" w:hAnsi="Verdana"/>
          <w:sz w:val="20"/>
          <w:szCs w:val="20"/>
        </w:rPr>
        <w:t xml:space="preserve">irector de </w:t>
      </w:r>
      <w:proofErr w:type="spellStart"/>
      <w:r w:rsidRPr="006F6B29">
        <w:rPr>
          <w:rFonts w:ascii="Verdana" w:hAnsi="Verdana"/>
          <w:sz w:val="20"/>
          <w:szCs w:val="20"/>
        </w:rPr>
        <w:t>Soling</w:t>
      </w:r>
      <w:proofErr w:type="spellEnd"/>
      <w:r w:rsidRPr="006F6B29">
        <w:rPr>
          <w:rFonts w:ascii="Verdana" w:hAnsi="Verdana"/>
          <w:sz w:val="20"/>
          <w:szCs w:val="20"/>
        </w:rPr>
        <w:t xml:space="preserve"> Constructora. Anteriormente gerente de operaciones de Siemens </w:t>
      </w:r>
      <w:proofErr w:type="spellStart"/>
      <w:r w:rsidRPr="006F6B29">
        <w:rPr>
          <w:rFonts w:ascii="Verdana" w:hAnsi="Verdana"/>
          <w:sz w:val="20"/>
          <w:szCs w:val="20"/>
        </w:rPr>
        <w:t>Healthineers</w:t>
      </w:r>
      <w:proofErr w:type="spellEnd"/>
      <w:r w:rsidRPr="006F6B29">
        <w:rPr>
          <w:rFonts w:ascii="Verdana" w:hAnsi="Verdana"/>
          <w:sz w:val="20"/>
          <w:szCs w:val="20"/>
        </w:rPr>
        <w:t xml:space="preserve"> en Paraguay y jefe de planificación en el astillero La Barca del Pescador.</w:t>
      </w:r>
    </w:p>
    <w:p w14:paraId="2D284CC1" w14:textId="77777777" w:rsidR="00E731E0" w:rsidRDefault="00E731E0" w:rsidP="00E731E0">
      <w:pPr>
        <w:pStyle w:val="Prrafodelista"/>
        <w:ind w:left="284"/>
        <w:rPr>
          <w:rFonts w:ascii="Verdana" w:hAnsi="Verdana"/>
          <w:sz w:val="20"/>
          <w:szCs w:val="20"/>
        </w:rPr>
      </w:pPr>
      <w:r w:rsidRPr="006F6B29">
        <w:rPr>
          <w:rFonts w:ascii="Verdana" w:hAnsi="Verdana"/>
          <w:sz w:val="20"/>
          <w:szCs w:val="20"/>
        </w:rPr>
        <w:t>Ingeniero Industrial por la UNA, Project Management Professional por el PMI, Especialista en Didáctica universitaria por la universidad Columbia.</w:t>
      </w:r>
      <w:r>
        <w:rPr>
          <w:rFonts w:ascii="Verdana" w:hAnsi="Verdana"/>
          <w:sz w:val="20"/>
          <w:szCs w:val="20"/>
        </w:rPr>
        <w:t xml:space="preserve"> </w:t>
      </w:r>
      <w:r w:rsidRPr="006F6B29">
        <w:rPr>
          <w:rFonts w:ascii="Verdana" w:hAnsi="Verdana"/>
          <w:sz w:val="20"/>
          <w:szCs w:val="20"/>
        </w:rPr>
        <w:t>Docente universitario encargado de la cátedra Gestión de Proyectos en la FIUNA, así como de varios cursos de Gestión de Proyectos a nivel universitario y profesional.</w:t>
      </w:r>
    </w:p>
    <w:p w14:paraId="429BBCEA" w14:textId="77777777" w:rsidR="00C113C4" w:rsidRDefault="00D87E2A">
      <w:pPr>
        <w:widowControl w:val="0"/>
        <w:pBdr>
          <w:top w:val="nil"/>
          <w:left w:val="nil"/>
          <w:bottom w:val="nil"/>
          <w:right w:val="nil"/>
          <w:between w:val="nil"/>
        </w:pBdr>
        <w:spacing w:before="273" w:line="240" w:lineRule="auto"/>
        <w:ind w:left="299"/>
        <w:rPr>
          <w:rFonts w:ascii="Verdana" w:eastAsia="Verdana" w:hAnsi="Verdana" w:cs="Verdana"/>
          <w:b/>
          <w:color w:val="000000"/>
          <w:sz w:val="19"/>
          <w:szCs w:val="19"/>
        </w:rPr>
      </w:pPr>
      <w:r>
        <w:rPr>
          <w:rFonts w:ascii="Verdana" w:eastAsia="Verdana" w:hAnsi="Verdana" w:cs="Verdana"/>
          <w:b/>
          <w:color w:val="000000"/>
          <w:sz w:val="19"/>
          <w:szCs w:val="19"/>
        </w:rPr>
        <w:t xml:space="preserve">Ing. Elvio Hermosilla </w:t>
      </w:r>
    </w:p>
    <w:p w14:paraId="6BAB45AE" w14:textId="447C570A" w:rsidR="00C113C4" w:rsidRDefault="00D87E2A">
      <w:pPr>
        <w:widowControl w:val="0"/>
        <w:pBdr>
          <w:top w:val="nil"/>
          <w:left w:val="nil"/>
          <w:bottom w:val="nil"/>
          <w:right w:val="nil"/>
          <w:between w:val="nil"/>
        </w:pBdr>
        <w:spacing w:before="290" w:line="263" w:lineRule="auto"/>
        <w:ind w:left="298" w:right="253" w:firstLine="2"/>
        <w:rPr>
          <w:rFonts w:ascii="Verdana" w:eastAsia="Verdana" w:hAnsi="Verdana" w:cs="Verdana"/>
          <w:color w:val="000000"/>
          <w:sz w:val="19"/>
          <w:szCs w:val="19"/>
        </w:rPr>
      </w:pPr>
      <w:r>
        <w:rPr>
          <w:rFonts w:ascii="Verdana" w:eastAsia="Verdana" w:hAnsi="Verdana" w:cs="Verdana"/>
          <w:color w:val="000000"/>
          <w:sz w:val="19"/>
          <w:szCs w:val="19"/>
        </w:rPr>
        <w:t xml:space="preserve">Ing. Industrial por la Universidad Nacional de Asunción. Jefe de Planeamiento en </w:t>
      </w:r>
      <w:proofErr w:type="spellStart"/>
      <w:r>
        <w:rPr>
          <w:rFonts w:ascii="Verdana" w:eastAsia="Verdana" w:hAnsi="Verdana" w:cs="Verdana"/>
          <w:color w:val="000000"/>
          <w:sz w:val="19"/>
          <w:szCs w:val="19"/>
        </w:rPr>
        <w:t>Shipyard</w:t>
      </w:r>
      <w:proofErr w:type="spellEnd"/>
      <w:r>
        <w:rPr>
          <w:rFonts w:ascii="Verdana" w:eastAsia="Verdana" w:hAnsi="Verdana" w:cs="Verdana"/>
          <w:color w:val="000000"/>
          <w:sz w:val="19"/>
          <w:szCs w:val="19"/>
        </w:rPr>
        <w:t xml:space="preserve">  S.A. Docente de Gestión de Proyectos en la UNA. Instructor de cursos de Gestión y </w:t>
      </w:r>
      <w:r w:rsidR="00121D34">
        <w:rPr>
          <w:rFonts w:ascii="Verdana" w:eastAsia="Verdana" w:hAnsi="Verdana" w:cs="Verdana"/>
          <w:color w:val="000000"/>
          <w:sz w:val="19"/>
          <w:szCs w:val="19"/>
        </w:rPr>
        <w:t>Control de</w:t>
      </w:r>
      <w:r>
        <w:rPr>
          <w:rFonts w:ascii="Verdana" w:eastAsia="Verdana" w:hAnsi="Verdana" w:cs="Verdana"/>
          <w:color w:val="000000"/>
          <w:sz w:val="19"/>
          <w:szCs w:val="19"/>
        </w:rPr>
        <w:t xml:space="preserve"> proyectos con Ms Project en la Facultad de Ingeniería UNA y en la Asociación Paraguaya  para la Calidad.</w:t>
      </w:r>
    </w:p>
    <w:sectPr w:rsidR="00C113C4" w:rsidSect="004F5F62">
      <w:headerReference w:type="default" r:id="rId6"/>
      <w:footerReference w:type="default" r:id="rId7"/>
      <w:pgSz w:w="11906" w:h="16838" w:code="9"/>
      <w:pgMar w:top="703" w:right="1017" w:bottom="1046" w:left="1075"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5ADD6" w14:textId="77777777" w:rsidR="008F5D1F" w:rsidRDefault="008F5D1F" w:rsidP="004F5F62">
      <w:pPr>
        <w:spacing w:line="240" w:lineRule="auto"/>
      </w:pPr>
      <w:r>
        <w:separator/>
      </w:r>
    </w:p>
  </w:endnote>
  <w:endnote w:type="continuationSeparator" w:id="0">
    <w:p w14:paraId="74B5AFBA" w14:textId="77777777" w:rsidR="008F5D1F" w:rsidRDefault="008F5D1F" w:rsidP="004F5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510445"/>
      <w:docPartObj>
        <w:docPartGallery w:val="Page Numbers (Bottom of Page)"/>
        <w:docPartUnique/>
      </w:docPartObj>
    </w:sdtPr>
    <w:sdtEndPr/>
    <w:sdtContent>
      <w:p w14:paraId="625D0956" w14:textId="6C05594D" w:rsidR="00B80D0D" w:rsidRDefault="00B80D0D">
        <w:pPr>
          <w:pStyle w:val="Piedepgina"/>
          <w:jc w:val="center"/>
        </w:pPr>
        <w:r>
          <w:fldChar w:fldCharType="begin"/>
        </w:r>
        <w:r>
          <w:instrText>PAGE   \* MERGEFORMAT</w:instrText>
        </w:r>
        <w:r>
          <w:fldChar w:fldCharType="separate"/>
        </w:r>
        <w:r>
          <w:rPr>
            <w:lang w:val="es-ES"/>
          </w:rPr>
          <w:t>2</w:t>
        </w:r>
        <w:r>
          <w:fldChar w:fldCharType="end"/>
        </w:r>
      </w:p>
    </w:sdtContent>
  </w:sdt>
  <w:p w14:paraId="70A5F677" w14:textId="77777777" w:rsidR="00B80D0D" w:rsidRDefault="00B80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0C7E9" w14:textId="77777777" w:rsidR="008F5D1F" w:rsidRDefault="008F5D1F" w:rsidP="004F5F62">
      <w:pPr>
        <w:spacing w:line="240" w:lineRule="auto"/>
      </w:pPr>
      <w:r>
        <w:separator/>
      </w:r>
    </w:p>
  </w:footnote>
  <w:footnote w:type="continuationSeparator" w:id="0">
    <w:p w14:paraId="7E949543" w14:textId="77777777" w:rsidR="008F5D1F" w:rsidRDefault="008F5D1F" w:rsidP="004F5F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83F50" w14:textId="77777777" w:rsidR="004F5F62" w:rsidRDefault="004F5F62" w:rsidP="004F5F62">
    <w:pPr>
      <w:widowControl w:val="0"/>
      <w:pBdr>
        <w:top w:val="nil"/>
        <w:left w:val="nil"/>
        <w:bottom w:val="nil"/>
        <w:right w:val="nil"/>
        <w:between w:val="nil"/>
      </w:pBdr>
      <w:spacing w:line="229" w:lineRule="auto"/>
      <w:ind w:left="2485" w:right="2532"/>
      <w:jc w:val="center"/>
      <w:rPr>
        <w:rFonts w:ascii="Times New Roman" w:eastAsia="Times New Roman" w:hAnsi="Times New Roman" w:cs="Times New Roman"/>
        <w:b/>
        <w:color w:val="000000"/>
        <w:sz w:val="24"/>
        <w:szCs w:val="24"/>
      </w:rPr>
    </w:pPr>
  </w:p>
  <w:p w14:paraId="2B19C9D6" w14:textId="77777777" w:rsidR="004F5F62" w:rsidRDefault="004F5F62" w:rsidP="004F5F62">
    <w:pPr>
      <w:widowControl w:val="0"/>
      <w:pBdr>
        <w:top w:val="nil"/>
        <w:left w:val="nil"/>
        <w:bottom w:val="nil"/>
        <w:right w:val="nil"/>
        <w:between w:val="nil"/>
      </w:pBdr>
      <w:spacing w:line="229" w:lineRule="auto"/>
      <w:ind w:left="2485" w:right="2532"/>
      <w:jc w:val="center"/>
      <w:rPr>
        <w:rFonts w:ascii="Times New Roman" w:eastAsia="Times New Roman" w:hAnsi="Times New Roman" w:cs="Times New Roman"/>
        <w:b/>
        <w:color w:val="000000"/>
        <w:sz w:val="24"/>
        <w:szCs w:val="24"/>
      </w:rPr>
    </w:pPr>
  </w:p>
  <w:p w14:paraId="7C8D1AB6" w14:textId="77777777" w:rsidR="004F5F62" w:rsidRDefault="004F5F62" w:rsidP="004F5F62">
    <w:pPr>
      <w:widowControl w:val="0"/>
      <w:pBdr>
        <w:top w:val="nil"/>
        <w:left w:val="nil"/>
        <w:bottom w:val="nil"/>
        <w:right w:val="nil"/>
        <w:between w:val="nil"/>
      </w:pBdr>
      <w:spacing w:line="229" w:lineRule="auto"/>
      <w:ind w:left="2485" w:right="2532"/>
      <w:jc w:val="center"/>
      <w:rPr>
        <w:rFonts w:ascii="Times New Roman" w:eastAsia="Times New Roman" w:hAnsi="Times New Roman" w:cs="Times New Roman"/>
        <w:b/>
        <w:color w:val="000000"/>
        <w:sz w:val="24"/>
        <w:szCs w:val="24"/>
      </w:rPr>
    </w:pPr>
  </w:p>
  <w:p w14:paraId="10289311" w14:textId="1760EDBD" w:rsidR="004F5F62" w:rsidRDefault="004F5F62" w:rsidP="004F5F62">
    <w:pPr>
      <w:widowControl w:val="0"/>
      <w:pBdr>
        <w:top w:val="nil"/>
        <w:left w:val="nil"/>
        <w:bottom w:val="nil"/>
        <w:right w:val="nil"/>
        <w:between w:val="nil"/>
      </w:pBdr>
      <w:spacing w:line="229" w:lineRule="auto"/>
      <w:ind w:left="2485" w:right="253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UNIVERSIDAD NACIONAL DE ASUNCION FACULTAD DE INGENIERÍA </w:t>
    </w:r>
  </w:p>
  <w:p w14:paraId="417BB29E" w14:textId="50816EE1" w:rsidR="004F5F62" w:rsidRDefault="004F5F62" w:rsidP="004F5F62">
    <w:pPr>
      <w:widowControl w:val="0"/>
      <w:pBdr>
        <w:top w:val="nil"/>
        <w:left w:val="nil"/>
        <w:bottom w:val="nil"/>
        <w:right w:val="nil"/>
        <w:between w:val="nil"/>
      </w:pBdr>
      <w:spacing w:before="6" w:line="240" w:lineRule="auto"/>
      <w:jc w:val="center"/>
    </w:pPr>
    <w:r>
      <w:rPr>
        <w:rFonts w:ascii="Times New Roman" w:eastAsia="Times New Roman" w:hAnsi="Times New Roman" w:cs="Times New Roman"/>
        <w:b/>
        <w:color w:val="000000"/>
      </w:rPr>
      <w:t xml:space="preserve">Planificación y Gestión de Proyectos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C4"/>
    <w:rsid w:val="00035A86"/>
    <w:rsid w:val="00121D34"/>
    <w:rsid w:val="0022440A"/>
    <w:rsid w:val="004F5F62"/>
    <w:rsid w:val="005863BC"/>
    <w:rsid w:val="008F5D1F"/>
    <w:rsid w:val="009D6E31"/>
    <w:rsid w:val="00A06711"/>
    <w:rsid w:val="00A9552A"/>
    <w:rsid w:val="00B80D0D"/>
    <w:rsid w:val="00C113C4"/>
    <w:rsid w:val="00D80EA1"/>
    <w:rsid w:val="00D87E2A"/>
    <w:rsid w:val="00E731E0"/>
    <w:rsid w:val="00E767A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FDDFD"/>
  <w15:docId w15:val="{8AC89077-1E04-42D5-A798-2386050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Y" w:eastAsia="es-P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F5F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F5F62"/>
  </w:style>
  <w:style w:type="paragraph" w:styleId="Piedepgina">
    <w:name w:val="footer"/>
    <w:basedOn w:val="Normal"/>
    <w:link w:val="PiedepginaCar"/>
    <w:uiPriority w:val="99"/>
    <w:unhideWhenUsed/>
    <w:rsid w:val="004F5F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F5F62"/>
  </w:style>
  <w:style w:type="paragraph" w:styleId="Prrafodelista">
    <w:name w:val="List Paragraph"/>
    <w:basedOn w:val="Normal"/>
    <w:uiPriority w:val="34"/>
    <w:qFormat/>
    <w:rsid w:val="00E731E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Benítez Codas</cp:lastModifiedBy>
  <cp:revision>8</cp:revision>
  <dcterms:created xsi:type="dcterms:W3CDTF">2021-03-16T22:19:00Z</dcterms:created>
  <dcterms:modified xsi:type="dcterms:W3CDTF">2021-03-18T12:52:00Z</dcterms:modified>
</cp:coreProperties>
</file>